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71E" w:rsidRPr="003D6984" w:rsidRDefault="00025798">
      <w:pPr>
        <w:ind w:left="0" w:hanging="2"/>
        <w:jc w:val="right"/>
        <w:rPr>
          <w:rFonts w:hint="eastAsia"/>
          <w:lang w:val="uk-UA"/>
        </w:rPr>
      </w:pPr>
      <w:bookmarkStart w:id="0" w:name="_heading=h.gjdgxs" w:colFirst="0" w:colLast="0"/>
      <w:bookmarkEnd w:id="0"/>
      <w:proofErr w:type="spellStart"/>
      <w:r>
        <w:rPr>
          <w:rFonts w:ascii="Times New Roman" w:eastAsia="Times New Roman" w:hAnsi="Times New Roman" w:cs="Times New Roman"/>
        </w:rPr>
        <w:t>Д</w:t>
      </w:r>
      <w:r w:rsidR="003D6984">
        <w:rPr>
          <w:rFonts w:ascii="Times New Roman" w:eastAsia="Times New Roman" w:hAnsi="Times New Roman" w:cs="Times New Roman"/>
        </w:rPr>
        <w:t>одаток</w:t>
      </w:r>
      <w:proofErr w:type="spellEnd"/>
      <w:r w:rsidR="003D6984">
        <w:rPr>
          <w:rFonts w:ascii="Times New Roman" w:eastAsia="Times New Roman" w:hAnsi="Times New Roman" w:cs="Times New Roman"/>
        </w:rPr>
        <w:t xml:space="preserve"> </w:t>
      </w:r>
      <w:r w:rsidR="003D6984">
        <w:rPr>
          <w:rFonts w:ascii="Times New Roman" w:eastAsia="Times New Roman" w:hAnsi="Times New Roman" w:cs="Times New Roman"/>
          <w:lang w:val="uk-UA"/>
        </w:rPr>
        <w:t>2</w:t>
      </w:r>
    </w:p>
    <w:p w:rsidR="002F571E" w:rsidRDefault="00025798">
      <w:pPr>
        <w:ind w:left="0" w:hanging="2"/>
        <w:jc w:val="right"/>
        <w:rPr>
          <w:rFonts w:hint="eastAsia"/>
        </w:rPr>
      </w:pPr>
      <w:r>
        <w:rPr>
          <w:rFonts w:ascii="Times New Roman" w:eastAsia="Times New Roman" w:hAnsi="Times New Roman" w:cs="Times New Roman"/>
        </w:rPr>
        <w:t xml:space="preserve">До Протоколу </w:t>
      </w:r>
      <w:r w:rsidR="003D6984">
        <w:rPr>
          <w:rFonts w:ascii="Times New Roman" w:eastAsia="Times New Roman" w:hAnsi="Times New Roman" w:cs="Times New Roman"/>
          <w:lang w:val="uk-UA"/>
        </w:rPr>
        <w:t>Аудиторського комітету</w:t>
      </w:r>
      <w:r>
        <w:rPr>
          <w:rFonts w:ascii="Times New Roman" w:eastAsia="Times New Roman" w:hAnsi="Times New Roman" w:cs="Times New Roman"/>
        </w:rPr>
        <w:t xml:space="preserve"> </w:t>
      </w:r>
    </w:p>
    <w:p w:rsidR="002F571E" w:rsidRDefault="001077F2">
      <w:pPr>
        <w:ind w:left="0" w:hanging="2"/>
        <w:jc w:val="right"/>
        <w:rPr>
          <w:rFonts w:hint="eastAsia"/>
        </w:rPr>
      </w:pPr>
      <w:r>
        <w:rPr>
          <w:rFonts w:ascii="Times New Roman" w:eastAsia="Times New Roman" w:hAnsi="Times New Roman" w:cs="Times New Roman"/>
        </w:rPr>
        <w:t xml:space="preserve">№1 </w:t>
      </w:r>
      <w:proofErr w:type="spellStart"/>
      <w:r w:rsidR="00025798">
        <w:rPr>
          <w:rFonts w:ascii="Times New Roman" w:eastAsia="Times New Roman" w:hAnsi="Times New Roman" w:cs="Times New Roman"/>
        </w:rPr>
        <w:t>від</w:t>
      </w:r>
      <w:proofErr w:type="spellEnd"/>
      <w:r w:rsidR="00025798">
        <w:rPr>
          <w:rFonts w:ascii="Times New Roman" w:eastAsia="Times New Roman" w:hAnsi="Times New Roman" w:cs="Times New Roman"/>
        </w:rPr>
        <w:t xml:space="preserve"> </w:t>
      </w:r>
      <w:r w:rsidR="00025798" w:rsidRPr="00E6565B">
        <w:rPr>
          <w:rFonts w:ascii="Times New Roman" w:eastAsia="Times New Roman" w:hAnsi="Times New Roman" w:cs="Times New Roman"/>
        </w:rPr>
        <w:t>«</w:t>
      </w:r>
      <w:r w:rsidR="000807F7" w:rsidRPr="00E6565B">
        <w:rPr>
          <w:rFonts w:ascii="Times New Roman" w:eastAsia="Times New Roman" w:hAnsi="Times New Roman" w:cs="Times New Roman"/>
        </w:rPr>
        <w:t>29</w:t>
      </w:r>
      <w:r w:rsidR="00025798" w:rsidRPr="00E6565B">
        <w:rPr>
          <w:rFonts w:ascii="Times New Roman" w:eastAsia="Times New Roman" w:hAnsi="Times New Roman" w:cs="Times New Roman"/>
        </w:rPr>
        <w:t xml:space="preserve">» </w:t>
      </w:r>
      <w:r w:rsidR="000807F7" w:rsidRPr="00E6565B">
        <w:rPr>
          <w:rFonts w:ascii="Times New Roman" w:eastAsia="Times New Roman" w:hAnsi="Times New Roman" w:cs="Times New Roman"/>
          <w:lang w:val="uk-UA"/>
        </w:rPr>
        <w:t>листопада</w:t>
      </w:r>
      <w:r w:rsidR="000807F7" w:rsidRPr="00E6565B">
        <w:rPr>
          <w:rFonts w:ascii="Times New Roman" w:eastAsia="Times New Roman" w:hAnsi="Times New Roman" w:cs="Times New Roman"/>
        </w:rPr>
        <w:t xml:space="preserve"> 2021</w:t>
      </w:r>
      <w:r w:rsidR="00E6565B" w:rsidRPr="00E6565B">
        <w:rPr>
          <w:rFonts w:ascii="Times New Roman" w:eastAsia="Times New Roman" w:hAnsi="Times New Roman" w:cs="Times New Roman"/>
        </w:rPr>
        <w:t xml:space="preserve"> року</w:t>
      </w:r>
    </w:p>
    <w:p w:rsidR="002F571E" w:rsidRDefault="002F571E">
      <w:pPr>
        <w:ind w:left="0" w:hanging="2"/>
        <w:jc w:val="right"/>
        <w:rPr>
          <w:rFonts w:ascii="Times New Roman" w:eastAsia="Times New Roman" w:hAnsi="Times New Roman" w:cs="Times New Roman"/>
        </w:rPr>
      </w:pPr>
    </w:p>
    <w:p w:rsidR="002F571E" w:rsidRDefault="000807F7">
      <w:pPr>
        <w:ind w:left="0" w:hanging="2"/>
        <w:jc w:val="center"/>
        <w:rPr>
          <w:rFonts w:hint="eastAsia"/>
        </w:rPr>
      </w:pPr>
      <w:r>
        <w:rPr>
          <w:rFonts w:ascii="Times New Roman" w:eastAsia="Times New Roman" w:hAnsi="Times New Roman" w:cs="Times New Roman"/>
          <w:b/>
          <w:lang w:val="uk-UA"/>
        </w:rPr>
        <w:t>КОНКУРСНА</w:t>
      </w:r>
      <w:r w:rsidR="00025798">
        <w:rPr>
          <w:rFonts w:ascii="Times New Roman" w:eastAsia="Times New Roman" w:hAnsi="Times New Roman" w:cs="Times New Roman"/>
          <w:b/>
        </w:rPr>
        <w:t xml:space="preserve"> ДОКУМЕНТАЦІЯ</w:t>
      </w:r>
    </w:p>
    <w:p w:rsidR="002F571E" w:rsidRPr="000807F7" w:rsidRDefault="003D6984" w:rsidP="000807F7">
      <w:pPr>
        <w:ind w:left="0" w:hanging="2"/>
        <w:jc w:val="center"/>
        <w:rPr>
          <w:rFonts w:ascii="Times New Roman" w:hAnsi="Times New Roman" w:cs="Times New Roman"/>
          <w:b/>
          <w:lang w:val="uk-UA"/>
        </w:rPr>
      </w:pPr>
      <w:proofErr w:type="spellStart"/>
      <w:r w:rsidRPr="003D6984">
        <w:rPr>
          <w:rFonts w:ascii="Times New Roman" w:hAnsi="Times New Roman" w:cs="Times New Roman"/>
          <w:b/>
        </w:rPr>
        <w:t>щодо</w:t>
      </w:r>
      <w:proofErr w:type="spellEnd"/>
      <w:r w:rsidRPr="003D6984">
        <w:rPr>
          <w:rFonts w:ascii="Times New Roman" w:hAnsi="Times New Roman" w:cs="Times New Roman"/>
          <w:b/>
        </w:rPr>
        <w:t xml:space="preserve"> умов </w:t>
      </w:r>
      <w:proofErr w:type="spellStart"/>
      <w:r w:rsidRPr="003D6984">
        <w:rPr>
          <w:rFonts w:ascii="Times New Roman" w:hAnsi="Times New Roman" w:cs="Times New Roman"/>
          <w:b/>
        </w:rPr>
        <w:t>відбору</w:t>
      </w:r>
      <w:proofErr w:type="spellEnd"/>
      <w:r w:rsidRPr="003D6984">
        <w:rPr>
          <w:rFonts w:ascii="Times New Roman" w:hAnsi="Times New Roman" w:cs="Times New Roman"/>
          <w:b/>
        </w:rPr>
        <w:t xml:space="preserve"> на </w:t>
      </w:r>
      <w:proofErr w:type="spellStart"/>
      <w:r w:rsidRPr="003D6984">
        <w:rPr>
          <w:rFonts w:ascii="Times New Roman" w:hAnsi="Times New Roman" w:cs="Times New Roman"/>
          <w:b/>
        </w:rPr>
        <w:t>конкурсних</w:t>
      </w:r>
      <w:proofErr w:type="spellEnd"/>
      <w:r w:rsidRPr="003D6984">
        <w:rPr>
          <w:rFonts w:ascii="Times New Roman" w:hAnsi="Times New Roman" w:cs="Times New Roman"/>
          <w:b/>
        </w:rPr>
        <w:t xml:space="preserve"> засадах </w:t>
      </w:r>
      <w:proofErr w:type="spellStart"/>
      <w:r w:rsidRPr="003D6984">
        <w:rPr>
          <w:rFonts w:ascii="Times New Roman" w:hAnsi="Times New Roman" w:cs="Times New Roman"/>
          <w:b/>
        </w:rPr>
        <w:t>суб’єктів</w:t>
      </w:r>
      <w:proofErr w:type="spellEnd"/>
      <w:r w:rsidRPr="003D6984">
        <w:rPr>
          <w:rFonts w:ascii="Times New Roman" w:hAnsi="Times New Roman" w:cs="Times New Roman"/>
          <w:b/>
        </w:rPr>
        <w:t xml:space="preserve"> </w:t>
      </w:r>
      <w:proofErr w:type="spellStart"/>
      <w:r w:rsidRPr="003D6984">
        <w:rPr>
          <w:rFonts w:ascii="Times New Roman" w:hAnsi="Times New Roman" w:cs="Times New Roman"/>
          <w:b/>
        </w:rPr>
        <w:t>аудиторської</w:t>
      </w:r>
      <w:proofErr w:type="spellEnd"/>
      <w:r w:rsidRPr="003D6984">
        <w:rPr>
          <w:rFonts w:ascii="Times New Roman" w:hAnsi="Times New Roman" w:cs="Times New Roman"/>
          <w:b/>
        </w:rPr>
        <w:t xml:space="preserve"> </w:t>
      </w:r>
      <w:proofErr w:type="spellStart"/>
      <w:r w:rsidRPr="003D6984">
        <w:rPr>
          <w:rFonts w:ascii="Times New Roman" w:hAnsi="Times New Roman" w:cs="Times New Roman"/>
          <w:b/>
        </w:rPr>
        <w:t>діяльності</w:t>
      </w:r>
      <w:proofErr w:type="spellEnd"/>
      <w:r w:rsidRPr="003D6984">
        <w:rPr>
          <w:rFonts w:ascii="Times New Roman" w:hAnsi="Times New Roman" w:cs="Times New Roman"/>
          <w:b/>
        </w:rPr>
        <w:t xml:space="preserve"> для </w:t>
      </w:r>
      <w:proofErr w:type="spellStart"/>
      <w:r w:rsidRPr="003D6984">
        <w:rPr>
          <w:rFonts w:ascii="Times New Roman" w:hAnsi="Times New Roman" w:cs="Times New Roman"/>
          <w:b/>
        </w:rPr>
        <w:t>надання</w:t>
      </w:r>
      <w:proofErr w:type="spellEnd"/>
      <w:r w:rsidRPr="003D6984">
        <w:rPr>
          <w:rFonts w:ascii="Times New Roman" w:hAnsi="Times New Roman" w:cs="Times New Roman"/>
          <w:b/>
        </w:rPr>
        <w:t xml:space="preserve"> </w:t>
      </w:r>
      <w:proofErr w:type="spellStart"/>
      <w:r w:rsidRPr="003D6984">
        <w:rPr>
          <w:rFonts w:ascii="Times New Roman" w:hAnsi="Times New Roman" w:cs="Times New Roman"/>
          <w:b/>
        </w:rPr>
        <w:t>послуг</w:t>
      </w:r>
      <w:proofErr w:type="spellEnd"/>
      <w:r w:rsidRPr="003D6984">
        <w:rPr>
          <w:rFonts w:ascii="Times New Roman" w:hAnsi="Times New Roman" w:cs="Times New Roman"/>
          <w:b/>
        </w:rPr>
        <w:t xml:space="preserve"> </w:t>
      </w:r>
      <w:proofErr w:type="spellStart"/>
      <w:r w:rsidRPr="003D6984">
        <w:rPr>
          <w:rFonts w:ascii="Times New Roman" w:hAnsi="Times New Roman" w:cs="Times New Roman"/>
          <w:b/>
        </w:rPr>
        <w:t>обов’язкового</w:t>
      </w:r>
      <w:proofErr w:type="spellEnd"/>
      <w:r w:rsidRPr="003D6984">
        <w:rPr>
          <w:rFonts w:ascii="Times New Roman" w:hAnsi="Times New Roman" w:cs="Times New Roman"/>
          <w:b/>
        </w:rPr>
        <w:t xml:space="preserve"> аудиту </w:t>
      </w:r>
      <w:proofErr w:type="spellStart"/>
      <w:r w:rsidRPr="003D6984">
        <w:rPr>
          <w:rFonts w:ascii="Times New Roman" w:hAnsi="Times New Roman" w:cs="Times New Roman"/>
          <w:b/>
        </w:rPr>
        <w:t>фінансової</w:t>
      </w:r>
      <w:proofErr w:type="spellEnd"/>
      <w:r w:rsidRPr="003D6984">
        <w:rPr>
          <w:rFonts w:ascii="Times New Roman" w:hAnsi="Times New Roman" w:cs="Times New Roman"/>
          <w:b/>
        </w:rPr>
        <w:t xml:space="preserve"> </w:t>
      </w:r>
      <w:proofErr w:type="spellStart"/>
      <w:r w:rsidRPr="003D6984">
        <w:rPr>
          <w:rFonts w:ascii="Times New Roman" w:hAnsi="Times New Roman" w:cs="Times New Roman"/>
          <w:b/>
        </w:rPr>
        <w:t>звітності</w:t>
      </w:r>
      <w:proofErr w:type="spellEnd"/>
      <w:r w:rsidR="000807F7">
        <w:rPr>
          <w:rFonts w:ascii="Times New Roman" w:hAnsi="Times New Roman" w:cs="Times New Roman"/>
          <w:b/>
          <w:lang w:val="uk-UA"/>
        </w:rPr>
        <w:t xml:space="preserve"> ПТ «КЛИМЧУК І КОМПАНІЯ «ЛОМБАРД КАПИТАЛ» </w:t>
      </w:r>
      <w:r w:rsidRPr="000807F7">
        <w:rPr>
          <w:rFonts w:ascii="Times New Roman" w:eastAsia="Times New Roman" w:hAnsi="Times New Roman" w:cs="Times New Roman"/>
          <w:b/>
        </w:rPr>
        <w:t xml:space="preserve">за 2021 </w:t>
      </w:r>
      <w:proofErr w:type="spellStart"/>
      <w:r w:rsidRPr="000807F7">
        <w:rPr>
          <w:rFonts w:ascii="Times New Roman" w:eastAsia="Times New Roman" w:hAnsi="Times New Roman" w:cs="Times New Roman"/>
          <w:b/>
        </w:rPr>
        <w:t>рік</w:t>
      </w:r>
      <w:proofErr w:type="spellEnd"/>
      <w:r w:rsidRPr="000807F7">
        <w:rPr>
          <w:rFonts w:ascii="Times New Roman" w:eastAsia="Times New Roman" w:hAnsi="Times New Roman" w:cs="Times New Roman"/>
          <w:b/>
        </w:rPr>
        <w:t>, 2022</w:t>
      </w:r>
      <w:r w:rsidR="00025798" w:rsidRPr="000807F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025798" w:rsidRPr="000807F7">
        <w:rPr>
          <w:rFonts w:ascii="Times New Roman" w:eastAsia="Times New Roman" w:hAnsi="Times New Roman" w:cs="Times New Roman"/>
          <w:b/>
        </w:rPr>
        <w:t>рік</w:t>
      </w:r>
      <w:proofErr w:type="spellEnd"/>
      <w:r w:rsidRPr="000807F7">
        <w:rPr>
          <w:rFonts w:ascii="Times New Roman" w:eastAsia="Times New Roman" w:hAnsi="Times New Roman" w:cs="Times New Roman"/>
          <w:b/>
        </w:rPr>
        <w:t xml:space="preserve"> та 2023</w:t>
      </w:r>
      <w:r w:rsidR="000807F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0807F7">
        <w:rPr>
          <w:rFonts w:ascii="Times New Roman" w:eastAsia="Times New Roman" w:hAnsi="Times New Roman" w:cs="Times New Roman"/>
          <w:b/>
        </w:rPr>
        <w:t>рік</w:t>
      </w:r>
      <w:proofErr w:type="spellEnd"/>
    </w:p>
    <w:p w:rsidR="002F571E" w:rsidRDefault="002F571E">
      <w:pPr>
        <w:ind w:left="0" w:hanging="2"/>
        <w:jc w:val="center"/>
        <w:rPr>
          <w:rFonts w:ascii="Times New Roman" w:eastAsia="Times New Roman" w:hAnsi="Times New Roman" w:cs="Times New Roman"/>
        </w:rPr>
      </w:pPr>
    </w:p>
    <w:p w:rsidR="007F7669" w:rsidRPr="007F7669" w:rsidRDefault="007F7669" w:rsidP="007F7669">
      <w:pPr>
        <w:ind w:left="0" w:hanging="2"/>
        <w:jc w:val="both"/>
        <w:rPr>
          <w:rFonts w:hint="eastAsia"/>
          <w:lang w:val="uk-UA"/>
        </w:rPr>
      </w:pPr>
      <w:r>
        <w:rPr>
          <w:rFonts w:ascii="Times New Roman" w:eastAsia="Times New Roman" w:hAnsi="Times New Roman" w:cs="Times New Roman"/>
          <w:b/>
          <w:lang w:val="uk-UA"/>
        </w:rPr>
        <w:t xml:space="preserve">     </w:t>
      </w:r>
      <w:proofErr w:type="spellStart"/>
      <w:r w:rsidRPr="007F7669">
        <w:rPr>
          <w:rFonts w:ascii="Times New Roman" w:eastAsia="Times New Roman" w:hAnsi="Times New Roman" w:cs="Times New Roman"/>
          <w:b/>
        </w:rPr>
        <w:t>Умови</w:t>
      </w:r>
      <w:proofErr w:type="spellEnd"/>
      <w:r w:rsidRPr="007F7669">
        <w:rPr>
          <w:rFonts w:ascii="Times New Roman" w:eastAsia="Times New Roman" w:hAnsi="Times New Roman" w:cs="Times New Roman"/>
          <w:b/>
        </w:rPr>
        <w:t xml:space="preserve"> та порядок </w:t>
      </w:r>
      <w:proofErr w:type="spellStart"/>
      <w:r w:rsidRPr="007F7669">
        <w:rPr>
          <w:rFonts w:ascii="Times New Roman" w:eastAsia="Times New Roman" w:hAnsi="Times New Roman" w:cs="Times New Roman"/>
          <w:b/>
        </w:rPr>
        <w:t>проведення</w:t>
      </w:r>
      <w:proofErr w:type="spellEnd"/>
      <w:r w:rsidRPr="007F7669">
        <w:rPr>
          <w:rFonts w:ascii="Times New Roman" w:eastAsia="Times New Roman" w:hAnsi="Times New Roman" w:cs="Times New Roman"/>
          <w:b/>
        </w:rPr>
        <w:t xml:space="preserve"> конкурсу</w:t>
      </w:r>
      <w:r w:rsidRPr="007F7669">
        <w:rPr>
          <w:rFonts w:ascii="Times New Roman" w:eastAsia="Times New Roman" w:hAnsi="Times New Roman" w:cs="Times New Roman"/>
          <w:b/>
          <w:lang w:val="uk-UA"/>
        </w:rPr>
        <w:t>:</w:t>
      </w:r>
    </w:p>
    <w:p w:rsidR="007F7669" w:rsidRDefault="007F7669" w:rsidP="007F7669">
      <w:pPr>
        <w:ind w:leftChars="0" w:left="0" w:firstLineChars="0" w:firstLine="0"/>
        <w:jc w:val="both"/>
        <w:rPr>
          <w:rFonts w:ascii="Times New Roman" w:eastAsia="Times New Roman" w:hAnsi="Times New Roman" w:cs="Times New Roman"/>
        </w:rPr>
      </w:pPr>
    </w:p>
    <w:p w:rsidR="007F7669" w:rsidRPr="007F7669" w:rsidRDefault="007F7669" w:rsidP="007F7669">
      <w:pPr>
        <w:ind w:left="0" w:hanging="2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lang w:val="uk-UA"/>
        </w:rPr>
        <w:t xml:space="preserve">     </w:t>
      </w:r>
      <w:r w:rsidRPr="007F7669">
        <w:rPr>
          <w:rFonts w:ascii="Times New Roman" w:eastAsia="Times New Roman" w:hAnsi="Times New Roman" w:cs="Times New Roman" w:hint="eastAsia"/>
          <w:i/>
        </w:rPr>
        <w:t xml:space="preserve">Дата </w:t>
      </w:r>
      <w:proofErr w:type="spellStart"/>
      <w:r w:rsidRPr="007F7669">
        <w:rPr>
          <w:rFonts w:ascii="Times New Roman" w:eastAsia="Times New Roman" w:hAnsi="Times New Roman" w:cs="Times New Roman" w:hint="eastAsia"/>
          <w:i/>
        </w:rPr>
        <w:t>оголошення</w:t>
      </w:r>
      <w:proofErr w:type="spellEnd"/>
      <w:r w:rsidRPr="007F7669">
        <w:rPr>
          <w:rFonts w:ascii="Times New Roman" w:eastAsia="Times New Roman" w:hAnsi="Times New Roman" w:cs="Times New Roman" w:hint="eastAsia"/>
          <w:i/>
        </w:rPr>
        <w:t xml:space="preserve"> конкурсу - 01.12.2021 року</w:t>
      </w:r>
    </w:p>
    <w:p w:rsidR="007F7669" w:rsidRPr="007F7669" w:rsidRDefault="007F7669" w:rsidP="007F7669">
      <w:pPr>
        <w:ind w:left="0" w:hanging="2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  <w:lang w:val="uk-UA"/>
        </w:rPr>
        <w:t xml:space="preserve">     </w:t>
      </w:r>
      <w:proofErr w:type="spellStart"/>
      <w:r w:rsidRPr="007F7669">
        <w:rPr>
          <w:rFonts w:ascii="Times New Roman" w:eastAsia="Times New Roman" w:hAnsi="Times New Roman" w:cs="Times New Roman" w:hint="eastAsia"/>
          <w:i/>
        </w:rPr>
        <w:t>К</w:t>
      </w:r>
      <w:r w:rsidRPr="007F7669">
        <w:rPr>
          <w:rFonts w:ascii="Times New Roman" w:eastAsia="Times New Roman" w:hAnsi="Times New Roman" w:cs="Times New Roman"/>
          <w:i/>
        </w:rPr>
        <w:t>і</w:t>
      </w:r>
      <w:r w:rsidRPr="007F7669">
        <w:rPr>
          <w:rFonts w:ascii="Times New Roman" w:eastAsia="Times New Roman" w:hAnsi="Times New Roman" w:cs="Times New Roman" w:hint="eastAsia"/>
          <w:i/>
        </w:rPr>
        <w:t>нцевий</w:t>
      </w:r>
      <w:proofErr w:type="spellEnd"/>
      <w:r w:rsidRPr="007F7669">
        <w:rPr>
          <w:rFonts w:ascii="Times New Roman" w:eastAsia="Times New Roman" w:hAnsi="Times New Roman" w:cs="Times New Roman"/>
          <w:i/>
        </w:rPr>
        <w:t xml:space="preserve"> </w:t>
      </w:r>
      <w:r w:rsidRPr="007F7669">
        <w:rPr>
          <w:rFonts w:ascii="Times New Roman" w:eastAsia="Times New Roman" w:hAnsi="Times New Roman" w:cs="Times New Roman" w:hint="eastAsia"/>
          <w:i/>
        </w:rPr>
        <w:t>строк</w:t>
      </w:r>
      <w:r w:rsidRPr="007F7669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7F7669">
        <w:rPr>
          <w:rFonts w:ascii="Times New Roman" w:eastAsia="Times New Roman" w:hAnsi="Times New Roman" w:cs="Times New Roman" w:hint="eastAsia"/>
          <w:i/>
        </w:rPr>
        <w:t>приймання</w:t>
      </w:r>
      <w:proofErr w:type="spellEnd"/>
      <w:r w:rsidRPr="007F7669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7F7669">
        <w:rPr>
          <w:rFonts w:ascii="Times New Roman" w:eastAsia="Times New Roman" w:hAnsi="Times New Roman" w:cs="Times New Roman" w:hint="eastAsia"/>
          <w:i/>
        </w:rPr>
        <w:t>пропозиц</w:t>
      </w:r>
      <w:r w:rsidRPr="007F7669">
        <w:rPr>
          <w:rFonts w:ascii="Times New Roman" w:eastAsia="Times New Roman" w:hAnsi="Times New Roman" w:cs="Times New Roman"/>
          <w:i/>
        </w:rPr>
        <w:t>і</w:t>
      </w:r>
      <w:r w:rsidRPr="007F7669">
        <w:rPr>
          <w:rFonts w:ascii="Times New Roman" w:eastAsia="Times New Roman" w:hAnsi="Times New Roman" w:cs="Times New Roman" w:hint="eastAsia"/>
          <w:i/>
        </w:rPr>
        <w:t>й</w:t>
      </w:r>
      <w:proofErr w:type="spellEnd"/>
      <w:r w:rsidRPr="007F7669">
        <w:rPr>
          <w:rFonts w:ascii="Times New Roman" w:eastAsia="Times New Roman" w:hAnsi="Times New Roman" w:cs="Times New Roman"/>
          <w:i/>
        </w:rPr>
        <w:tab/>
        <w:t xml:space="preserve"> </w:t>
      </w:r>
      <w:r>
        <w:rPr>
          <w:rFonts w:ascii="Times New Roman" w:eastAsia="Times New Roman" w:hAnsi="Times New Roman" w:cs="Times New Roman"/>
          <w:i/>
          <w:lang w:val="uk-UA"/>
        </w:rPr>
        <w:t xml:space="preserve">- </w:t>
      </w:r>
      <w:r>
        <w:rPr>
          <w:rFonts w:ascii="Times New Roman" w:eastAsia="Times New Roman" w:hAnsi="Times New Roman" w:cs="Times New Roman" w:hint="eastAsia"/>
          <w:i/>
        </w:rPr>
        <w:t>д</w:t>
      </w:r>
      <w:r w:rsidRPr="007F7669">
        <w:rPr>
          <w:rFonts w:ascii="Times New Roman" w:eastAsia="Times New Roman" w:hAnsi="Times New Roman" w:cs="Times New Roman" w:hint="eastAsia"/>
          <w:i/>
        </w:rPr>
        <w:t>о</w:t>
      </w:r>
      <w:r w:rsidRPr="007F7669">
        <w:rPr>
          <w:rFonts w:ascii="Times New Roman" w:eastAsia="Times New Roman" w:hAnsi="Times New Roman" w:cs="Times New Roman"/>
          <w:i/>
        </w:rPr>
        <w:t xml:space="preserve"> 18 </w:t>
      </w:r>
      <w:r w:rsidRPr="007F7669">
        <w:rPr>
          <w:rFonts w:ascii="Times New Roman" w:eastAsia="Times New Roman" w:hAnsi="Times New Roman" w:cs="Times New Roman" w:hint="eastAsia"/>
          <w:i/>
        </w:rPr>
        <w:t>годин</w:t>
      </w:r>
      <w:r w:rsidRPr="007F7669">
        <w:rPr>
          <w:rFonts w:ascii="Times New Roman" w:eastAsia="Times New Roman" w:hAnsi="Times New Roman" w:cs="Times New Roman"/>
          <w:i/>
        </w:rPr>
        <w:t xml:space="preserve"> 00 </w:t>
      </w:r>
      <w:proofErr w:type="spellStart"/>
      <w:r w:rsidRPr="007F7669">
        <w:rPr>
          <w:rFonts w:ascii="Times New Roman" w:eastAsia="Times New Roman" w:hAnsi="Times New Roman" w:cs="Times New Roman" w:hint="eastAsia"/>
          <w:i/>
        </w:rPr>
        <w:t>хвилин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08.12.2021 року</w:t>
      </w:r>
    </w:p>
    <w:p w:rsidR="007F7669" w:rsidRDefault="007F7669" w:rsidP="007F7669">
      <w:pPr>
        <w:ind w:left="0" w:hanging="2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lang w:val="uk-UA"/>
        </w:rPr>
        <w:t xml:space="preserve">     </w:t>
      </w:r>
      <w:r w:rsidRPr="007F7669">
        <w:rPr>
          <w:rFonts w:ascii="Times New Roman" w:eastAsia="Times New Roman" w:hAnsi="Times New Roman" w:cs="Times New Roman" w:hint="eastAsia"/>
          <w:i/>
        </w:rPr>
        <w:t>Дата</w:t>
      </w:r>
      <w:r w:rsidRPr="007F7669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7F7669">
        <w:rPr>
          <w:rFonts w:ascii="Times New Roman" w:eastAsia="Times New Roman" w:hAnsi="Times New Roman" w:cs="Times New Roman" w:hint="eastAsia"/>
          <w:i/>
        </w:rPr>
        <w:t>проведення</w:t>
      </w:r>
      <w:proofErr w:type="spellEnd"/>
      <w:r w:rsidRPr="007F7669">
        <w:rPr>
          <w:rFonts w:ascii="Times New Roman" w:eastAsia="Times New Roman" w:hAnsi="Times New Roman" w:cs="Times New Roman"/>
          <w:i/>
        </w:rPr>
        <w:t xml:space="preserve"> </w:t>
      </w:r>
      <w:r w:rsidRPr="007F7669">
        <w:rPr>
          <w:rFonts w:ascii="Times New Roman" w:eastAsia="Times New Roman" w:hAnsi="Times New Roman" w:cs="Times New Roman" w:hint="eastAsia"/>
          <w:i/>
        </w:rPr>
        <w:t>конкурсу</w:t>
      </w:r>
      <w:r>
        <w:rPr>
          <w:rFonts w:ascii="Times New Roman" w:eastAsia="Times New Roman" w:hAnsi="Times New Roman" w:cs="Times New Roman"/>
          <w:i/>
        </w:rPr>
        <w:t xml:space="preserve"> - </w:t>
      </w:r>
      <w:r>
        <w:rPr>
          <w:rFonts w:ascii="Times New Roman" w:eastAsia="Times New Roman" w:hAnsi="Times New Roman" w:cs="Times New Roman" w:hint="eastAsia"/>
          <w:i/>
        </w:rPr>
        <w:t>о</w:t>
      </w:r>
      <w:r w:rsidRPr="007F7669">
        <w:rPr>
          <w:rFonts w:ascii="Times New Roman" w:eastAsia="Times New Roman" w:hAnsi="Times New Roman" w:cs="Times New Roman" w:hint="eastAsia"/>
          <w:i/>
        </w:rPr>
        <w:t>б</w:t>
      </w:r>
      <w:r>
        <w:rPr>
          <w:rFonts w:ascii="Times New Roman" w:eastAsia="Times New Roman" w:hAnsi="Times New Roman" w:cs="Times New Roman"/>
          <w:i/>
        </w:rPr>
        <w:t xml:space="preserve"> 16</w:t>
      </w:r>
      <w:r w:rsidRPr="007F7669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7F7669">
        <w:rPr>
          <w:rFonts w:ascii="Times New Roman" w:eastAsia="Times New Roman" w:hAnsi="Times New Roman" w:cs="Times New Roman" w:hint="eastAsia"/>
          <w:i/>
        </w:rPr>
        <w:t>годин</w:t>
      </w:r>
      <w:r w:rsidRPr="007F7669">
        <w:rPr>
          <w:rFonts w:ascii="Times New Roman" w:eastAsia="Times New Roman" w:hAnsi="Times New Roman" w:cs="Times New Roman"/>
          <w:i/>
        </w:rPr>
        <w:t>і</w:t>
      </w:r>
      <w:proofErr w:type="spellEnd"/>
      <w:r w:rsidRPr="007F7669">
        <w:rPr>
          <w:rFonts w:ascii="Times New Roman" w:eastAsia="Times New Roman" w:hAnsi="Times New Roman" w:cs="Times New Roman"/>
          <w:i/>
        </w:rPr>
        <w:t xml:space="preserve"> 00 </w:t>
      </w:r>
      <w:proofErr w:type="spellStart"/>
      <w:r w:rsidRPr="007F7669">
        <w:rPr>
          <w:rFonts w:ascii="Times New Roman" w:eastAsia="Times New Roman" w:hAnsi="Times New Roman" w:cs="Times New Roman" w:hint="eastAsia"/>
          <w:i/>
        </w:rPr>
        <w:t>хвилин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10.12.2021 року</w:t>
      </w:r>
    </w:p>
    <w:p w:rsidR="007F7669" w:rsidRDefault="007F7669">
      <w:pPr>
        <w:ind w:left="0" w:hanging="2"/>
        <w:jc w:val="center"/>
        <w:rPr>
          <w:rFonts w:ascii="Times New Roman" w:eastAsia="Times New Roman" w:hAnsi="Times New Roman" w:cs="Times New Roman"/>
        </w:rPr>
      </w:pPr>
    </w:p>
    <w:p w:rsidR="002F571E" w:rsidRDefault="007F7669">
      <w:pPr>
        <w:ind w:left="0" w:hanging="2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i/>
        </w:rPr>
        <w:t xml:space="preserve">     </w:t>
      </w:r>
      <w:r w:rsidR="00025798">
        <w:rPr>
          <w:rFonts w:ascii="Times New Roman" w:eastAsia="Times New Roman" w:hAnsi="Times New Roman" w:cs="Times New Roman"/>
          <w:b/>
          <w:i/>
        </w:rPr>
        <w:t xml:space="preserve">Метою </w:t>
      </w:r>
      <w:proofErr w:type="spellStart"/>
      <w:r w:rsidR="00025798">
        <w:rPr>
          <w:rFonts w:ascii="Times New Roman" w:eastAsia="Times New Roman" w:hAnsi="Times New Roman" w:cs="Times New Roman"/>
          <w:b/>
          <w:i/>
        </w:rPr>
        <w:t>проведення</w:t>
      </w:r>
      <w:proofErr w:type="spellEnd"/>
      <w:r w:rsidR="00025798">
        <w:rPr>
          <w:rFonts w:ascii="Times New Roman" w:eastAsia="Times New Roman" w:hAnsi="Times New Roman" w:cs="Times New Roman"/>
          <w:b/>
          <w:i/>
        </w:rPr>
        <w:t xml:space="preserve"> конкурсу</w:t>
      </w:r>
      <w:r w:rsidR="00025798">
        <w:rPr>
          <w:rFonts w:ascii="Times New Roman" w:eastAsia="Times New Roman" w:hAnsi="Times New Roman" w:cs="Times New Roman"/>
        </w:rPr>
        <w:t xml:space="preserve"> є </w:t>
      </w:r>
      <w:proofErr w:type="spellStart"/>
      <w:r w:rsidR="00025798">
        <w:rPr>
          <w:rFonts w:ascii="Times New Roman" w:eastAsia="Times New Roman" w:hAnsi="Times New Roman" w:cs="Times New Roman"/>
        </w:rPr>
        <w:t>відбір</w:t>
      </w:r>
      <w:proofErr w:type="spellEnd"/>
      <w:r w:rsidR="00025798">
        <w:rPr>
          <w:rFonts w:ascii="Times New Roman" w:eastAsia="Times New Roman" w:hAnsi="Times New Roman" w:cs="Times New Roman"/>
        </w:rPr>
        <w:t xml:space="preserve"> на </w:t>
      </w:r>
      <w:proofErr w:type="spellStart"/>
      <w:r w:rsidR="00025798">
        <w:rPr>
          <w:rFonts w:ascii="Times New Roman" w:eastAsia="Times New Roman" w:hAnsi="Times New Roman" w:cs="Times New Roman"/>
        </w:rPr>
        <w:t>конкурсних</w:t>
      </w:r>
      <w:proofErr w:type="spellEnd"/>
      <w:r w:rsidR="00025798">
        <w:rPr>
          <w:rFonts w:ascii="Times New Roman" w:eastAsia="Times New Roman" w:hAnsi="Times New Roman" w:cs="Times New Roman"/>
        </w:rPr>
        <w:t xml:space="preserve"> засадах </w:t>
      </w:r>
      <w:proofErr w:type="spellStart"/>
      <w:r w:rsidR="00025798">
        <w:rPr>
          <w:rFonts w:ascii="Times New Roman" w:eastAsia="Times New Roman" w:hAnsi="Times New Roman" w:cs="Times New Roman"/>
        </w:rPr>
        <w:t>суб’єктів</w:t>
      </w:r>
      <w:proofErr w:type="spellEnd"/>
      <w:r w:rsidR="00025798">
        <w:rPr>
          <w:rFonts w:ascii="Times New Roman" w:eastAsia="Times New Roman" w:hAnsi="Times New Roman" w:cs="Times New Roman"/>
        </w:rPr>
        <w:t xml:space="preserve"> </w:t>
      </w:r>
      <w:proofErr w:type="spellStart"/>
      <w:r w:rsidR="00025798">
        <w:rPr>
          <w:rFonts w:ascii="Times New Roman" w:eastAsia="Times New Roman" w:hAnsi="Times New Roman" w:cs="Times New Roman"/>
        </w:rPr>
        <w:t>аудиторської</w:t>
      </w:r>
      <w:proofErr w:type="spellEnd"/>
      <w:r w:rsidR="00025798">
        <w:rPr>
          <w:rFonts w:ascii="Times New Roman" w:eastAsia="Times New Roman" w:hAnsi="Times New Roman" w:cs="Times New Roman"/>
        </w:rPr>
        <w:t xml:space="preserve"> </w:t>
      </w:r>
      <w:proofErr w:type="spellStart"/>
      <w:r w:rsidR="00025798">
        <w:rPr>
          <w:rFonts w:ascii="Times New Roman" w:eastAsia="Times New Roman" w:hAnsi="Times New Roman" w:cs="Times New Roman"/>
        </w:rPr>
        <w:t>діяльності</w:t>
      </w:r>
      <w:proofErr w:type="spellEnd"/>
      <w:r w:rsidR="00025798">
        <w:rPr>
          <w:rFonts w:ascii="Times New Roman" w:eastAsia="Times New Roman" w:hAnsi="Times New Roman" w:cs="Times New Roman"/>
        </w:rPr>
        <w:t xml:space="preserve"> для  </w:t>
      </w:r>
      <w:proofErr w:type="spellStart"/>
      <w:r w:rsidR="00025798">
        <w:rPr>
          <w:rFonts w:ascii="Times New Roman" w:eastAsia="Times New Roman" w:hAnsi="Times New Roman" w:cs="Times New Roman"/>
        </w:rPr>
        <w:t>проведення</w:t>
      </w:r>
      <w:proofErr w:type="spellEnd"/>
      <w:r w:rsidR="00025798">
        <w:rPr>
          <w:rFonts w:ascii="Times New Roman" w:eastAsia="Times New Roman" w:hAnsi="Times New Roman" w:cs="Times New Roman"/>
        </w:rPr>
        <w:t xml:space="preserve"> аудиту </w:t>
      </w:r>
      <w:proofErr w:type="spellStart"/>
      <w:r w:rsidR="00025798">
        <w:rPr>
          <w:rFonts w:ascii="Times New Roman" w:eastAsia="Times New Roman" w:hAnsi="Times New Roman" w:cs="Times New Roman"/>
        </w:rPr>
        <w:t>фінансової</w:t>
      </w:r>
      <w:proofErr w:type="spellEnd"/>
      <w:r w:rsidR="00025798">
        <w:rPr>
          <w:rFonts w:ascii="Times New Roman" w:eastAsia="Times New Roman" w:hAnsi="Times New Roman" w:cs="Times New Roman"/>
        </w:rPr>
        <w:t xml:space="preserve"> </w:t>
      </w:r>
      <w:proofErr w:type="spellStart"/>
      <w:r w:rsidR="00025798">
        <w:rPr>
          <w:rFonts w:ascii="Times New Roman" w:eastAsia="Times New Roman" w:hAnsi="Times New Roman" w:cs="Times New Roman"/>
        </w:rPr>
        <w:t>звітності</w:t>
      </w:r>
      <w:proofErr w:type="spellEnd"/>
      <w:r w:rsidR="00025798">
        <w:rPr>
          <w:rFonts w:ascii="Times New Roman" w:eastAsia="Times New Roman" w:hAnsi="Times New Roman" w:cs="Times New Roman"/>
        </w:rPr>
        <w:t xml:space="preserve"> </w:t>
      </w:r>
      <w:r w:rsidR="003D6984">
        <w:rPr>
          <w:rFonts w:ascii="Times New Roman" w:eastAsia="Times New Roman" w:hAnsi="Times New Roman" w:cs="Times New Roman"/>
          <w:lang w:val="uk-UA"/>
        </w:rPr>
        <w:t>ПТ «</w:t>
      </w:r>
      <w:proofErr w:type="spellStart"/>
      <w:r w:rsidR="003D6984">
        <w:rPr>
          <w:rFonts w:ascii="Times New Roman" w:eastAsia="Times New Roman" w:hAnsi="Times New Roman" w:cs="Times New Roman"/>
          <w:lang w:val="uk-UA"/>
        </w:rPr>
        <w:t>Климчук</w:t>
      </w:r>
      <w:proofErr w:type="spellEnd"/>
      <w:r w:rsidR="003D6984">
        <w:rPr>
          <w:rFonts w:ascii="Times New Roman" w:eastAsia="Times New Roman" w:hAnsi="Times New Roman" w:cs="Times New Roman"/>
          <w:lang w:val="uk-UA"/>
        </w:rPr>
        <w:t xml:space="preserve"> і Компанія «Ломбард </w:t>
      </w:r>
      <w:proofErr w:type="spellStart"/>
      <w:r w:rsidR="003D6984">
        <w:rPr>
          <w:rFonts w:ascii="Times New Roman" w:eastAsia="Times New Roman" w:hAnsi="Times New Roman" w:cs="Times New Roman"/>
          <w:lang w:val="uk-UA"/>
        </w:rPr>
        <w:t>Капитал</w:t>
      </w:r>
      <w:proofErr w:type="spellEnd"/>
      <w:r w:rsidR="003D6984">
        <w:rPr>
          <w:rFonts w:ascii="Times New Roman" w:eastAsia="Times New Roman" w:hAnsi="Times New Roman" w:cs="Times New Roman"/>
          <w:lang w:val="uk-UA"/>
        </w:rPr>
        <w:t>»</w:t>
      </w:r>
      <w:r w:rsidR="00025798">
        <w:rPr>
          <w:rFonts w:ascii="Times New Roman" w:eastAsia="Times New Roman" w:hAnsi="Times New Roman" w:cs="Times New Roman"/>
        </w:rPr>
        <w:t xml:space="preserve"> </w:t>
      </w:r>
      <w:r w:rsidR="003D6984" w:rsidRPr="000807F7">
        <w:rPr>
          <w:rFonts w:ascii="Times New Roman" w:eastAsia="Times New Roman" w:hAnsi="Times New Roman" w:cs="Times New Roman"/>
          <w:b/>
        </w:rPr>
        <w:t xml:space="preserve">за 2021 </w:t>
      </w:r>
      <w:proofErr w:type="spellStart"/>
      <w:r w:rsidR="003D6984" w:rsidRPr="000807F7">
        <w:rPr>
          <w:rFonts w:ascii="Times New Roman" w:eastAsia="Times New Roman" w:hAnsi="Times New Roman" w:cs="Times New Roman"/>
          <w:b/>
        </w:rPr>
        <w:t>рік</w:t>
      </w:r>
      <w:proofErr w:type="spellEnd"/>
      <w:r w:rsidR="003D6984" w:rsidRPr="000807F7">
        <w:rPr>
          <w:rFonts w:ascii="Times New Roman" w:eastAsia="Times New Roman" w:hAnsi="Times New Roman" w:cs="Times New Roman"/>
          <w:b/>
        </w:rPr>
        <w:t xml:space="preserve">, 2022 </w:t>
      </w:r>
      <w:proofErr w:type="spellStart"/>
      <w:r w:rsidR="003D6984" w:rsidRPr="000807F7">
        <w:rPr>
          <w:rFonts w:ascii="Times New Roman" w:eastAsia="Times New Roman" w:hAnsi="Times New Roman" w:cs="Times New Roman"/>
          <w:b/>
        </w:rPr>
        <w:t>рік</w:t>
      </w:r>
      <w:proofErr w:type="spellEnd"/>
      <w:r w:rsidR="003D6984" w:rsidRPr="000807F7">
        <w:rPr>
          <w:rFonts w:ascii="Times New Roman" w:eastAsia="Times New Roman" w:hAnsi="Times New Roman" w:cs="Times New Roman"/>
          <w:b/>
        </w:rPr>
        <w:t xml:space="preserve">  та 2023</w:t>
      </w:r>
      <w:r w:rsidR="00025798" w:rsidRPr="000807F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025798" w:rsidRPr="000807F7">
        <w:rPr>
          <w:rFonts w:ascii="Times New Roman" w:eastAsia="Times New Roman" w:hAnsi="Times New Roman" w:cs="Times New Roman"/>
          <w:b/>
        </w:rPr>
        <w:t>рік</w:t>
      </w:r>
      <w:proofErr w:type="spellEnd"/>
      <w:r w:rsidR="00025798" w:rsidRPr="000807F7">
        <w:rPr>
          <w:rFonts w:ascii="Times New Roman" w:eastAsia="Times New Roman" w:hAnsi="Times New Roman" w:cs="Times New Roman"/>
          <w:b/>
        </w:rPr>
        <w:t>.</w:t>
      </w:r>
    </w:p>
    <w:p w:rsidR="002F571E" w:rsidRDefault="002F571E">
      <w:pPr>
        <w:ind w:left="0" w:hanging="2"/>
        <w:jc w:val="both"/>
        <w:rPr>
          <w:rFonts w:ascii="Times New Roman" w:eastAsia="Times New Roman" w:hAnsi="Times New Roman" w:cs="Times New Roman"/>
        </w:rPr>
      </w:pPr>
    </w:p>
    <w:p w:rsidR="002F571E" w:rsidRPr="007F7669" w:rsidRDefault="003D6984">
      <w:pPr>
        <w:ind w:left="0" w:hanging="2"/>
        <w:jc w:val="both"/>
        <w:rPr>
          <w:rFonts w:hint="eastAsia"/>
          <w:lang w:val="uk-UA"/>
        </w:rPr>
      </w:pPr>
      <w:r>
        <w:rPr>
          <w:rFonts w:ascii="Times New Roman" w:eastAsia="Times New Roman" w:hAnsi="Times New Roman" w:cs="Times New Roman"/>
          <w:lang w:val="uk-UA"/>
        </w:rPr>
        <w:t xml:space="preserve">    </w:t>
      </w:r>
      <w:r w:rsidR="00025798" w:rsidRPr="007F7669">
        <w:rPr>
          <w:rFonts w:ascii="Times New Roman" w:eastAsia="Times New Roman" w:hAnsi="Times New Roman" w:cs="Times New Roman"/>
          <w:lang w:val="uk-UA"/>
        </w:rPr>
        <w:t>У Конкурсі можуть брати участь аудиторські фірми, які відповідають вимогам, що встановлені Законом України «Про аудит фінансової звітності та аудиторську діяльність»</w:t>
      </w:r>
      <w:r w:rsidR="000807F7">
        <w:rPr>
          <w:rFonts w:ascii="Times New Roman" w:eastAsia="Times New Roman" w:hAnsi="Times New Roman" w:cs="Times New Roman"/>
          <w:lang w:val="uk-UA"/>
        </w:rPr>
        <w:t xml:space="preserve"> (далі – Закон)</w:t>
      </w:r>
      <w:r w:rsidR="00025798" w:rsidRPr="007F7669">
        <w:rPr>
          <w:rFonts w:ascii="Times New Roman" w:eastAsia="Times New Roman" w:hAnsi="Times New Roman" w:cs="Times New Roman"/>
          <w:lang w:val="uk-UA"/>
        </w:rPr>
        <w:t>, а також умовам конкурсу</w:t>
      </w:r>
      <w:r w:rsidR="000807F7">
        <w:rPr>
          <w:rFonts w:ascii="Times New Roman" w:eastAsia="Times New Roman" w:hAnsi="Times New Roman" w:cs="Times New Roman"/>
          <w:lang w:val="uk-UA"/>
        </w:rPr>
        <w:t xml:space="preserve"> (далі – Умови)</w:t>
      </w:r>
      <w:r w:rsidR="00025798" w:rsidRPr="007F7669">
        <w:rPr>
          <w:rFonts w:ascii="Times New Roman" w:eastAsia="Times New Roman" w:hAnsi="Times New Roman" w:cs="Times New Roman"/>
          <w:lang w:val="uk-UA"/>
        </w:rPr>
        <w:t>.</w:t>
      </w:r>
    </w:p>
    <w:p w:rsidR="007F7669" w:rsidRPr="005335CC" w:rsidRDefault="007F7669" w:rsidP="007F7669">
      <w:pPr>
        <w:ind w:leftChars="0" w:left="0" w:firstLineChars="0" w:firstLine="0"/>
        <w:jc w:val="both"/>
        <w:rPr>
          <w:rFonts w:ascii="Times New Roman" w:eastAsia="Times New Roman" w:hAnsi="Times New Roman" w:cs="Times New Roman"/>
          <w:i/>
          <w:lang w:val="uk-UA"/>
        </w:rPr>
      </w:pPr>
    </w:p>
    <w:p w:rsidR="002F571E" w:rsidRPr="005335CC" w:rsidRDefault="007F7669">
      <w:pPr>
        <w:ind w:left="0" w:hanging="2"/>
        <w:jc w:val="both"/>
        <w:rPr>
          <w:rFonts w:hint="eastAsia"/>
          <w:lang w:val="uk-UA"/>
        </w:rPr>
      </w:pPr>
      <w:r>
        <w:rPr>
          <w:rFonts w:ascii="Times New Roman" w:eastAsia="Times New Roman" w:hAnsi="Times New Roman" w:cs="Times New Roman"/>
          <w:lang w:val="uk-UA"/>
        </w:rPr>
        <w:t xml:space="preserve">     </w:t>
      </w:r>
      <w:r w:rsidR="00025798" w:rsidRPr="005335CC">
        <w:rPr>
          <w:rFonts w:ascii="Times New Roman" w:eastAsia="Times New Roman" w:hAnsi="Times New Roman" w:cs="Times New Roman"/>
          <w:lang w:val="uk-UA"/>
        </w:rPr>
        <w:t xml:space="preserve">Суб’єкт аудиторської діяльності для участі у Конкурсі має відповідати вимогам, визначеним Законом, а також </w:t>
      </w:r>
      <w:r w:rsidR="001077F2">
        <w:rPr>
          <w:rFonts w:ascii="Times New Roman" w:eastAsia="Times New Roman" w:hAnsi="Times New Roman" w:cs="Times New Roman"/>
          <w:lang w:val="uk-UA"/>
        </w:rPr>
        <w:t>цим Умовам</w:t>
      </w:r>
      <w:r w:rsidR="00025798" w:rsidRPr="005335CC">
        <w:rPr>
          <w:rFonts w:ascii="Times New Roman" w:eastAsia="Times New Roman" w:hAnsi="Times New Roman" w:cs="Times New Roman"/>
          <w:lang w:val="uk-UA"/>
        </w:rPr>
        <w:t>:</w:t>
      </w:r>
    </w:p>
    <w:p w:rsidR="005335CC" w:rsidRPr="005335CC" w:rsidRDefault="00025798" w:rsidP="005335CC">
      <w:pPr>
        <w:pStyle w:val="a8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rFonts w:eastAsia="Liberation Serif" w:cs="Liberation Serif"/>
          <w:color w:val="000000"/>
        </w:rPr>
      </w:pPr>
      <w:proofErr w:type="spellStart"/>
      <w:r w:rsidRPr="005335CC">
        <w:rPr>
          <w:rFonts w:ascii="Times New Roman" w:eastAsia="Times New Roman" w:hAnsi="Times New Roman" w:cs="Times New Roman"/>
          <w:color w:val="000000"/>
        </w:rPr>
        <w:t>відповідають</w:t>
      </w:r>
      <w:proofErr w:type="spellEnd"/>
      <w:r w:rsidRPr="005335CC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5335CC">
        <w:rPr>
          <w:rFonts w:ascii="Times New Roman" w:eastAsia="Times New Roman" w:hAnsi="Times New Roman" w:cs="Times New Roman"/>
          <w:color w:val="000000"/>
        </w:rPr>
        <w:t>встановленим</w:t>
      </w:r>
      <w:proofErr w:type="spellEnd"/>
      <w:r w:rsidRPr="005335CC">
        <w:rPr>
          <w:rFonts w:ascii="Times New Roman" w:eastAsia="Times New Roman" w:hAnsi="Times New Roman" w:cs="Times New Roman"/>
          <w:color w:val="000000"/>
        </w:rPr>
        <w:t xml:space="preserve"> Законом  </w:t>
      </w:r>
      <w:proofErr w:type="spellStart"/>
      <w:r w:rsidRPr="005335CC">
        <w:rPr>
          <w:rFonts w:ascii="Times New Roman" w:eastAsia="Times New Roman" w:hAnsi="Times New Roman" w:cs="Times New Roman"/>
          <w:color w:val="000000"/>
        </w:rPr>
        <w:t>вимогам</w:t>
      </w:r>
      <w:proofErr w:type="spellEnd"/>
      <w:r w:rsidRPr="005335CC">
        <w:rPr>
          <w:rFonts w:ascii="Times New Roman" w:eastAsia="Times New Roman" w:hAnsi="Times New Roman" w:cs="Times New Roman"/>
          <w:color w:val="000000"/>
        </w:rPr>
        <w:t>;</w:t>
      </w:r>
    </w:p>
    <w:p w:rsidR="005335CC" w:rsidRPr="005335CC" w:rsidRDefault="00025798" w:rsidP="005335CC">
      <w:pPr>
        <w:pStyle w:val="a8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rFonts w:eastAsia="Liberation Serif" w:cs="Liberation Serif"/>
          <w:color w:val="000000"/>
        </w:rPr>
      </w:pPr>
      <w:proofErr w:type="spellStart"/>
      <w:r w:rsidRPr="005335CC">
        <w:rPr>
          <w:rFonts w:ascii="Times New Roman" w:eastAsia="Times New Roman" w:hAnsi="Times New Roman" w:cs="Times New Roman"/>
          <w:color w:val="000000"/>
        </w:rPr>
        <w:t>включені</w:t>
      </w:r>
      <w:proofErr w:type="spellEnd"/>
      <w:r w:rsidRPr="005335CC">
        <w:rPr>
          <w:rFonts w:ascii="Times New Roman" w:eastAsia="Times New Roman" w:hAnsi="Times New Roman" w:cs="Times New Roman"/>
          <w:color w:val="000000"/>
        </w:rPr>
        <w:t xml:space="preserve"> до </w:t>
      </w:r>
      <w:proofErr w:type="spellStart"/>
      <w:r w:rsidRPr="005335CC">
        <w:rPr>
          <w:rFonts w:ascii="Times New Roman" w:eastAsia="Times New Roman" w:hAnsi="Times New Roman" w:cs="Times New Roman"/>
          <w:color w:val="000000"/>
        </w:rPr>
        <w:t>відповідного</w:t>
      </w:r>
      <w:proofErr w:type="spellEnd"/>
      <w:r w:rsidRPr="005335C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335CC">
        <w:rPr>
          <w:rFonts w:ascii="Times New Roman" w:eastAsia="Times New Roman" w:hAnsi="Times New Roman" w:cs="Times New Roman"/>
          <w:color w:val="000000"/>
        </w:rPr>
        <w:t>розділу</w:t>
      </w:r>
      <w:proofErr w:type="spellEnd"/>
      <w:r w:rsidRPr="005335C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335CC">
        <w:rPr>
          <w:rFonts w:ascii="Times New Roman" w:eastAsia="Times New Roman" w:hAnsi="Times New Roman" w:cs="Times New Roman"/>
          <w:color w:val="000000"/>
        </w:rPr>
        <w:t>Реєстру</w:t>
      </w:r>
      <w:proofErr w:type="spellEnd"/>
      <w:r w:rsidRPr="005335C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335CC">
        <w:rPr>
          <w:rFonts w:ascii="Times New Roman" w:eastAsia="Times New Roman" w:hAnsi="Times New Roman" w:cs="Times New Roman"/>
          <w:color w:val="000000"/>
        </w:rPr>
        <w:t>аудиторів</w:t>
      </w:r>
      <w:proofErr w:type="spellEnd"/>
      <w:r w:rsidRPr="005335CC">
        <w:rPr>
          <w:rFonts w:ascii="Times New Roman" w:eastAsia="Times New Roman" w:hAnsi="Times New Roman" w:cs="Times New Roman"/>
          <w:color w:val="000000"/>
        </w:rPr>
        <w:t xml:space="preserve"> та </w:t>
      </w:r>
      <w:proofErr w:type="spellStart"/>
      <w:r w:rsidRPr="005335CC">
        <w:rPr>
          <w:rFonts w:ascii="Times New Roman" w:eastAsia="Times New Roman" w:hAnsi="Times New Roman" w:cs="Times New Roman"/>
          <w:color w:val="000000"/>
        </w:rPr>
        <w:t>суб’єктів</w:t>
      </w:r>
      <w:proofErr w:type="spellEnd"/>
      <w:r w:rsidRPr="005335C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335CC">
        <w:rPr>
          <w:rFonts w:ascii="Times New Roman" w:eastAsia="Times New Roman" w:hAnsi="Times New Roman" w:cs="Times New Roman"/>
          <w:color w:val="000000"/>
        </w:rPr>
        <w:t>аудиторської</w:t>
      </w:r>
      <w:proofErr w:type="spellEnd"/>
      <w:r w:rsidRPr="005335C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335CC">
        <w:rPr>
          <w:rFonts w:ascii="Times New Roman" w:eastAsia="Times New Roman" w:hAnsi="Times New Roman" w:cs="Times New Roman"/>
          <w:color w:val="000000"/>
        </w:rPr>
        <w:t>діяльності</w:t>
      </w:r>
      <w:proofErr w:type="spellEnd"/>
      <w:r w:rsidRPr="005335CC">
        <w:rPr>
          <w:rFonts w:ascii="Times New Roman" w:eastAsia="Times New Roman" w:hAnsi="Times New Roman" w:cs="Times New Roman"/>
          <w:color w:val="000000"/>
        </w:rPr>
        <w:t xml:space="preserve">, а </w:t>
      </w:r>
      <w:proofErr w:type="spellStart"/>
      <w:r w:rsidRPr="005335CC">
        <w:rPr>
          <w:rFonts w:ascii="Times New Roman" w:eastAsia="Times New Roman" w:hAnsi="Times New Roman" w:cs="Times New Roman"/>
          <w:color w:val="000000"/>
        </w:rPr>
        <w:t>саме</w:t>
      </w:r>
      <w:proofErr w:type="spellEnd"/>
      <w:r w:rsidRPr="005335CC">
        <w:rPr>
          <w:rFonts w:ascii="Times New Roman" w:eastAsia="Times New Roman" w:hAnsi="Times New Roman" w:cs="Times New Roman"/>
          <w:color w:val="000000"/>
        </w:rPr>
        <w:t xml:space="preserve"> до </w:t>
      </w:r>
      <w:proofErr w:type="spellStart"/>
      <w:r w:rsidRPr="005335CC">
        <w:rPr>
          <w:rFonts w:ascii="Times New Roman" w:eastAsia="Times New Roman" w:hAnsi="Times New Roman" w:cs="Times New Roman"/>
          <w:color w:val="000000"/>
        </w:rPr>
        <w:t>реєстру</w:t>
      </w:r>
      <w:proofErr w:type="spellEnd"/>
      <w:r w:rsidRPr="005335CC">
        <w:rPr>
          <w:rFonts w:ascii="Times New Roman" w:eastAsia="Times New Roman" w:hAnsi="Times New Roman" w:cs="Times New Roman"/>
          <w:color w:val="000000"/>
        </w:rPr>
        <w:t xml:space="preserve">  </w:t>
      </w:r>
      <w:proofErr w:type="spellStart"/>
      <w:r w:rsidRPr="005335CC">
        <w:rPr>
          <w:rFonts w:ascii="Times New Roman" w:eastAsia="Times New Roman" w:hAnsi="Times New Roman" w:cs="Times New Roman"/>
          <w:color w:val="000000"/>
        </w:rPr>
        <w:t>суб’єктів</w:t>
      </w:r>
      <w:proofErr w:type="spellEnd"/>
      <w:r w:rsidRPr="005335C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335CC">
        <w:rPr>
          <w:rFonts w:ascii="Times New Roman" w:eastAsia="Times New Roman" w:hAnsi="Times New Roman" w:cs="Times New Roman"/>
          <w:color w:val="000000"/>
        </w:rPr>
        <w:t>аудиторської</w:t>
      </w:r>
      <w:proofErr w:type="spellEnd"/>
      <w:r w:rsidRPr="005335C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335CC">
        <w:rPr>
          <w:rFonts w:ascii="Times New Roman" w:eastAsia="Times New Roman" w:hAnsi="Times New Roman" w:cs="Times New Roman"/>
          <w:color w:val="000000"/>
        </w:rPr>
        <w:t>діяльності</w:t>
      </w:r>
      <w:proofErr w:type="spellEnd"/>
      <w:r w:rsidRPr="005335CC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5335CC">
        <w:rPr>
          <w:rFonts w:ascii="Times New Roman" w:eastAsia="Times New Roman" w:hAnsi="Times New Roman" w:cs="Times New Roman"/>
          <w:color w:val="000000"/>
        </w:rPr>
        <w:t>які</w:t>
      </w:r>
      <w:proofErr w:type="spellEnd"/>
      <w:r w:rsidRPr="005335C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335CC">
        <w:rPr>
          <w:rFonts w:ascii="Times New Roman" w:eastAsia="Times New Roman" w:hAnsi="Times New Roman" w:cs="Times New Roman"/>
          <w:color w:val="000000"/>
        </w:rPr>
        <w:t>мають</w:t>
      </w:r>
      <w:proofErr w:type="spellEnd"/>
      <w:r w:rsidRPr="005335CC">
        <w:rPr>
          <w:rFonts w:ascii="Times New Roman" w:eastAsia="Times New Roman" w:hAnsi="Times New Roman" w:cs="Times New Roman"/>
          <w:color w:val="000000"/>
        </w:rPr>
        <w:t xml:space="preserve"> право </w:t>
      </w:r>
      <w:proofErr w:type="spellStart"/>
      <w:r w:rsidRPr="005335CC">
        <w:rPr>
          <w:rFonts w:ascii="Times New Roman" w:eastAsia="Times New Roman" w:hAnsi="Times New Roman" w:cs="Times New Roman"/>
          <w:color w:val="000000"/>
        </w:rPr>
        <w:t>проводити</w:t>
      </w:r>
      <w:proofErr w:type="spellEnd"/>
      <w:r w:rsidRPr="005335C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335CC">
        <w:rPr>
          <w:rFonts w:ascii="Times New Roman" w:eastAsia="Times New Roman" w:hAnsi="Times New Roman" w:cs="Times New Roman"/>
          <w:color w:val="000000"/>
        </w:rPr>
        <w:t>обов’язковий</w:t>
      </w:r>
      <w:proofErr w:type="spellEnd"/>
      <w:r w:rsidRPr="005335CC">
        <w:rPr>
          <w:rFonts w:ascii="Times New Roman" w:eastAsia="Times New Roman" w:hAnsi="Times New Roman" w:cs="Times New Roman"/>
          <w:color w:val="000000"/>
        </w:rPr>
        <w:t xml:space="preserve"> аудит </w:t>
      </w:r>
      <w:proofErr w:type="spellStart"/>
      <w:r w:rsidRPr="005335CC">
        <w:rPr>
          <w:rFonts w:ascii="Times New Roman" w:eastAsia="Times New Roman" w:hAnsi="Times New Roman" w:cs="Times New Roman"/>
          <w:color w:val="000000"/>
        </w:rPr>
        <w:t>фінансової</w:t>
      </w:r>
      <w:proofErr w:type="spellEnd"/>
      <w:r w:rsidRPr="005335C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335CC">
        <w:rPr>
          <w:rFonts w:ascii="Times New Roman" w:eastAsia="Times New Roman" w:hAnsi="Times New Roman" w:cs="Times New Roman"/>
          <w:color w:val="000000"/>
        </w:rPr>
        <w:t>звітності</w:t>
      </w:r>
      <w:proofErr w:type="spellEnd"/>
      <w:r w:rsidRPr="005335C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335CC">
        <w:rPr>
          <w:rFonts w:ascii="Times New Roman" w:eastAsia="Times New Roman" w:hAnsi="Times New Roman" w:cs="Times New Roman"/>
          <w:color w:val="000000"/>
        </w:rPr>
        <w:t>підприємств</w:t>
      </w:r>
      <w:proofErr w:type="spellEnd"/>
      <w:r w:rsidRPr="005335CC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5335CC">
        <w:rPr>
          <w:rFonts w:ascii="Times New Roman" w:eastAsia="Times New Roman" w:hAnsi="Times New Roman" w:cs="Times New Roman"/>
          <w:color w:val="000000"/>
        </w:rPr>
        <w:t>що</w:t>
      </w:r>
      <w:proofErr w:type="spellEnd"/>
      <w:r w:rsidRPr="005335C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335CC">
        <w:rPr>
          <w:rFonts w:ascii="Times New Roman" w:eastAsia="Times New Roman" w:hAnsi="Times New Roman" w:cs="Times New Roman"/>
          <w:color w:val="000000"/>
        </w:rPr>
        <w:t>становлять</w:t>
      </w:r>
      <w:proofErr w:type="spellEnd"/>
      <w:r w:rsidRPr="005335C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335CC">
        <w:rPr>
          <w:rFonts w:ascii="Times New Roman" w:eastAsia="Times New Roman" w:hAnsi="Times New Roman" w:cs="Times New Roman"/>
          <w:color w:val="000000"/>
        </w:rPr>
        <w:t>суспільний</w:t>
      </w:r>
      <w:proofErr w:type="spellEnd"/>
      <w:r w:rsidRPr="005335C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335CC">
        <w:rPr>
          <w:rFonts w:ascii="Times New Roman" w:eastAsia="Times New Roman" w:hAnsi="Times New Roman" w:cs="Times New Roman"/>
          <w:color w:val="000000"/>
        </w:rPr>
        <w:t>інтерес</w:t>
      </w:r>
      <w:proofErr w:type="spellEnd"/>
      <w:r w:rsidRPr="005335CC">
        <w:rPr>
          <w:rFonts w:ascii="Times New Roman" w:eastAsia="Times New Roman" w:hAnsi="Times New Roman" w:cs="Times New Roman"/>
          <w:color w:val="000000"/>
        </w:rPr>
        <w:t>;</w:t>
      </w:r>
    </w:p>
    <w:p w:rsidR="005335CC" w:rsidRPr="005335CC" w:rsidRDefault="00025798" w:rsidP="005335CC">
      <w:pPr>
        <w:pStyle w:val="a8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rFonts w:eastAsia="Liberation Serif" w:cs="Liberation Serif"/>
          <w:color w:val="000000"/>
        </w:rPr>
      </w:pPr>
      <w:proofErr w:type="spellStart"/>
      <w:r w:rsidRPr="005335CC">
        <w:rPr>
          <w:rFonts w:ascii="Times New Roman" w:eastAsia="Times New Roman" w:hAnsi="Times New Roman" w:cs="Times New Roman"/>
          <w:color w:val="000000"/>
        </w:rPr>
        <w:t>аудиторська</w:t>
      </w:r>
      <w:proofErr w:type="spellEnd"/>
      <w:r w:rsidRPr="005335C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335CC">
        <w:rPr>
          <w:rFonts w:ascii="Times New Roman" w:eastAsia="Times New Roman" w:hAnsi="Times New Roman" w:cs="Times New Roman"/>
          <w:color w:val="000000"/>
        </w:rPr>
        <w:t>фірма</w:t>
      </w:r>
      <w:proofErr w:type="spellEnd"/>
      <w:r w:rsidRPr="005335C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335CC">
        <w:rPr>
          <w:rFonts w:ascii="Times New Roman" w:eastAsia="Times New Roman" w:hAnsi="Times New Roman" w:cs="Times New Roman"/>
          <w:color w:val="000000"/>
        </w:rPr>
        <w:t>має</w:t>
      </w:r>
      <w:proofErr w:type="spellEnd"/>
      <w:r w:rsidRPr="005335C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335CC">
        <w:rPr>
          <w:rFonts w:ascii="Times New Roman" w:eastAsia="Times New Roman" w:hAnsi="Times New Roman" w:cs="Times New Roman"/>
          <w:color w:val="000000"/>
        </w:rPr>
        <w:t>достатній</w:t>
      </w:r>
      <w:proofErr w:type="spellEnd"/>
      <w:r w:rsidRPr="005335C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335CC">
        <w:rPr>
          <w:rFonts w:ascii="Times New Roman" w:eastAsia="Times New Roman" w:hAnsi="Times New Roman" w:cs="Times New Roman"/>
          <w:color w:val="000000"/>
        </w:rPr>
        <w:t>рівень</w:t>
      </w:r>
      <w:proofErr w:type="spellEnd"/>
      <w:r w:rsidRPr="005335C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335CC">
        <w:rPr>
          <w:rFonts w:ascii="Times New Roman" w:eastAsia="Times New Roman" w:hAnsi="Times New Roman" w:cs="Times New Roman"/>
          <w:color w:val="000000"/>
        </w:rPr>
        <w:t>кваліфікації</w:t>
      </w:r>
      <w:proofErr w:type="spellEnd"/>
      <w:r w:rsidRPr="005335CC">
        <w:rPr>
          <w:rFonts w:ascii="Times New Roman" w:eastAsia="Times New Roman" w:hAnsi="Times New Roman" w:cs="Times New Roman"/>
          <w:color w:val="000000"/>
        </w:rPr>
        <w:t xml:space="preserve"> та </w:t>
      </w:r>
      <w:proofErr w:type="spellStart"/>
      <w:r w:rsidRPr="005335CC">
        <w:rPr>
          <w:rFonts w:ascii="Times New Roman" w:eastAsia="Times New Roman" w:hAnsi="Times New Roman" w:cs="Times New Roman"/>
          <w:color w:val="000000"/>
        </w:rPr>
        <w:t>досвіду</w:t>
      </w:r>
      <w:proofErr w:type="spellEnd"/>
      <w:r w:rsidRPr="005335C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335CC">
        <w:rPr>
          <w:rFonts w:ascii="Times New Roman" w:eastAsia="Times New Roman" w:hAnsi="Times New Roman" w:cs="Times New Roman"/>
          <w:color w:val="000000"/>
        </w:rPr>
        <w:t>аудиторів</w:t>
      </w:r>
      <w:proofErr w:type="spellEnd"/>
      <w:r w:rsidRPr="005335CC">
        <w:rPr>
          <w:rFonts w:ascii="Times New Roman" w:eastAsia="Times New Roman" w:hAnsi="Times New Roman" w:cs="Times New Roman"/>
          <w:color w:val="000000"/>
        </w:rPr>
        <w:t xml:space="preserve"> і персоналу, </w:t>
      </w:r>
      <w:proofErr w:type="spellStart"/>
      <w:r w:rsidRPr="005335CC">
        <w:rPr>
          <w:rFonts w:ascii="Times New Roman" w:eastAsia="Times New Roman" w:hAnsi="Times New Roman" w:cs="Times New Roman"/>
          <w:color w:val="000000"/>
        </w:rPr>
        <w:t>який</w:t>
      </w:r>
      <w:proofErr w:type="spellEnd"/>
      <w:r w:rsidRPr="005335C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335CC">
        <w:rPr>
          <w:rFonts w:ascii="Times New Roman" w:eastAsia="Times New Roman" w:hAnsi="Times New Roman" w:cs="Times New Roman"/>
          <w:color w:val="000000"/>
        </w:rPr>
        <w:t>залучається</w:t>
      </w:r>
      <w:proofErr w:type="spellEnd"/>
      <w:r w:rsidRPr="005335CC">
        <w:rPr>
          <w:rFonts w:ascii="Times New Roman" w:eastAsia="Times New Roman" w:hAnsi="Times New Roman" w:cs="Times New Roman"/>
          <w:color w:val="000000"/>
        </w:rPr>
        <w:t xml:space="preserve"> до </w:t>
      </w:r>
      <w:proofErr w:type="spellStart"/>
      <w:r w:rsidRPr="005335CC">
        <w:rPr>
          <w:rFonts w:ascii="Times New Roman" w:eastAsia="Times New Roman" w:hAnsi="Times New Roman" w:cs="Times New Roman"/>
          <w:color w:val="000000"/>
        </w:rPr>
        <w:t>надання</w:t>
      </w:r>
      <w:proofErr w:type="spellEnd"/>
      <w:r w:rsidRPr="005335C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335CC">
        <w:rPr>
          <w:rFonts w:ascii="Times New Roman" w:eastAsia="Times New Roman" w:hAnsi="Times New Roman" w:cs="Times New Roman"/>
          <w:color w:val="000000"/>
        </w:rPr>
        <w:t>послуг</w:t>
      </w:r>
      <w:proofErr w:type="spellEnd"/>
      <w:r w:rsidRPr="005335CC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5335CC">
        <w:rPr>
          <w:rFonts w:ascii="Times New Roman" w:eastAsia="Times New Roman" w:hAnsi="Times New Roman" w:cs="Times New Roman"/>
          <w:color w:val="000000"/>
        </w:rPr>
        <w:t>відповідно</w:t>
      </w:r>
      <w:proofErr w:type="spellEnd"/>
      <w:r w:rsidRPr="005335CC">
        <w:rPr>
          <w:rFonts w:ascii="Times New Roman" w:eastAsia="Times New Roman" w:hAnsi="Times New Roman" w:cs="Times New Roman"/>
          <w:color w:val="000000"/>
        </w:rPr>
        <w:t xml:space="preserve"> до </w:t>
      </w:r>
      <w:proofErr w:type="spellStart"/>
      <w:r w:rsidRPr="005335CC">
        <w:rPr>
          <w:rFonts w:ascii="Times New Roman" w:eastAsia="Times New Roman" w:hAnsi="Times New Roman" w:cs="Times New Roman"/>
          <w:color w:val="000000"/>
        </w:rPr>
        <w:t>міжнародних</w:t>
      </w:r>
      <w:proofErr w:type="spellEnd"/>
      <w:r w:rsidRPr="005335C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335CC">
        <w:rPr>
          <w:rFonts w:ascii="Times New Roman" w:eastAsia="Times New Roman" w:hAnsi="Times New Roman" w:cs="Times New Roman"/>
          <w:color w:val="000000"/>
        </w:rPr>
        <w:t>стандартів</w:t>
      </w:r>
      <w:proofErr w:type="spellEnd"/>
      <w:r w:rsidRPr="005335CC">
        <w:rPr>
          <w:rFonts w:ascii="Times New Roman" w:eastAsia="Times New Roman" w:hAnsi="Times New Roman" w:cs="Times New Roman"/>
          <w:color w:val="000000"/>
        </w:rPr>
        <w:t xml:space="preserve"> аудиту;</w:t>
      </w:r>
    </w:p>
    <w:p w:rsidR="005335CC" w:rsidRPr="005335CC" w:rsidRDefault="00025798" w:rsidP="005335CC">
      <w:pPr>
        <w:pStyle w:val="a8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rFonts w:eastAsia="Liberation Serif" w:cs="Liberation Serif"/>
          <w:color w:val="000000"/>
        </w:rPr>
      </w:pPr>
      <w:proofErr w:type="spellStart"/>
      <w:r w:rsidRPr="005335CC">
        <w:rPr>
          <w:rFonts w:ascii="Times New Roman" w:eastAsia="Times New Roman" w:hAnsi="Times New Roman" w:cs="Times New Roman"/>
          <w:color w:val="000000"/>
        </w:rPr>
        <w:t>має</w:t>
      </w:r>
      <w:proofErr w:type="spellEnd"/>
      <w:r w:rsidRPr="005335CC">
        <w:rPr>
          <w:rFonts w:ascii="Times New Roman" w:eastAsia="Times New Roman" w:hAnsi="Times New Roman" w:cs="Times New Roman"/>
          <w:color w:val="000000"/>
        </w:rPr>
        <w:t xml:space="preserve"> добру </w:t>
      </w:r>
      <w:proofErr w:type="spellStart"/>
      <w:r w:rsidRPr="005335CC">
        <w:rPr>
          <w:rFonts w:ascii="Times New Roman" w:eastAsia="Times New Roman" w:hAnsi="Times New Roman" w:cs="Times New Roman"/>
          <w:color w:val="000000"/>
        </w:rPr>
        <w:t>репутацію</w:t>
      </w:r>
      <w:proofErr w:type="spellEnd"/>
      <w:r w:rsidRPr="005335CC">
        <w:rPr>
          <w:rFonts w:ascii="Times New Roman" w:eastAsia="Times New Roman" w:hAnsi="Times New Roman" w:cs="Times New Roman"/>
          <w:color w:val="000000"/>
        </w:rPr>
        <w:t xml:space="preserve"> (</w:t>
      </w:r>
      <w:proofErr w:type="spellStart"/>
      <w:r w:rsidRPr="005335CC">
        <w:rPr>
          <w:rFonts w:ascii="Times New Roman" w:eastAsia="Times New Roman" w:hAnsi="Times New Roman" w:cs="Times New Roman"/>
          <w:color w:val="000000"/>
        </w:rPr>
        <w:t>відсутні</w:t>
      </w:r>
      <w:proofErr w:type="spellEnd"/>
      <w:r w:rsidRPr="005335C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335CC">
        <w:rPr>
          <w:rFonts w:ascii="Times New Roman" w:eastAsia="Times New Roman" w:hAnsi="Times New Roman" w:cs="Times New Roman"/>
          <w:color w:val="000000"/>
        </w:rPr>
        <w:t>протягом</w:t>
      </w:r>
      <w:proofErr w:type="spellEnd"/>
      <w:r w:rsidRPr="005335C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335CC">
        <w:rPr>
          <w:rFonts w:ascii="Times New Roman" w:eastAsia="Times New Roman" w:hAnsi="Times New Roman" w:cs="Times New Roman"/>
          <w:color w:val="000000"/>
        </w:rPr>
        <w:t>двох</w:t>
      </w:r>
      <w:proofErr w:type="spellEnd"/>
      <w:r w:rsidRPr="005335C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335CC">
        <w:rPr>
          <w:rFonts w:ascii="Times New Roman" w:eastAsia="Times New Roman" w:hAnsi="Times New Roman" w:cs="Times New Roman"/>
          <w:color w:val="000000"/>
        </w:rPr>
        <w:t>років</w:t>
      </w:r>
      <w:proofErr w:type="spellEnd"/>
      <w:r w:rsidRPr="005335C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335CC">
        <w:rPr>
          <w:rFonts w:ascii="Times New Roman" w:eastAsia="Times New Roman" w:hAnsi="Times New Roman" w:cs="Times New Roman"/>
          <w:color w:val="000000"/>
        </w:rPr>
        <w:t>поспіль</w:t>
      </w:r>
      <w:proofErr w:type="spellEnd"/>
      <w:r w:rsidRPr="005335C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335CC">
        <w:rPr>
          <w:rFonts w:ascii="Times New Roman" w:eastAsia="Times New Roman" w:hAnsi="Times New Roman" w:cs="Times New Roman"/>
          <w:color w:val="000000"/>
        </w:rPr>
        <w:t>застосування</w:t>
      </w:r>
      <w:proofErr w:type="spellEnd"/>
      <w:r w:rsidRPr="005335CC">
        <w:rPr>
          <w:rFonts w:ascii="Times New Roman" w:eastAsia="Times New Roman" w:hAnsi="Times New Roman" w:cs="Times New Roman"/>
          <w:color w:val="000000"/>
        </w:rPr>
        <w:t xml:space="preserve"> до </w:t>
      </w:r>
      <w:proofErr w:type="spellStart"/>
      <w:r w:rsidRPr="005335CC">
        <w:rPr>
          <w:rFonts w:ascii="Times New Roman" w:eastAsia="Times New Roman" w:hAnsi="Times New Roman" w:cs="Times New Roman"/>
          <w:color w:val="000000"/>
        </w:rPr>
        <w:t>аудиторської</w:t>
      </w:r>
      <w:proofErr w:type="spellEnd"/>
      <w:r w:rsidRPr="005335C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335CC">
        <w:rPr>
          <w:rFonts w:ascii="Times New Roman" w:eastAsia="Times New Roman" w:hAnsi="Times New Roman" w:cs="Times New Roman"/>
          <w:color w:val="000000"/>
        </w:rPr>
        <w:t>фірми</w:t>
      </w:r>
      <w:proofErr w:type="spellEnd"/>
      <w:r w:rsidRPr="005335C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335CC">
        <w:rPr>
          <w:rFonts w:ascii="Times New Roman" w:eastAsia="Times New Roman" w:hAnsi="Times New Roman" w:cs="Times New Roman"/>
          <w:color w:val="000000"/>
        </w:rPr>
        <w:t>більше</w:t>
      </w:r>
      <w:proofErr w:type="spellEnd"/>
      <w:r w:rsidRPr="005335CC">
        <w:rPr>
          <w:rFonts w:ascii="Times New Roman" w:eastAsia="Times New Roman" w:hAnsi="Times New Roman" w:cs="Times New Roman"/>
          <w:color w:val="000000"/>
        </w:rPr>
        <w:t xml:space="preserve"> 3 </w:t>
      </w:r>
      <w:proofErr w:type="spellStart"/>
      <w:r w:rsidRPr="005335CC">
        <w:rPr>
          <w:rFonts w:ascii="Times New Roman" w:eastAsia="Times New Roman" w:hAnsi="Times New Roman" w:cs="Times New Roman"/>
          <w:color w:val="000000"/>
        </w:rPr>
        <w:t>разів</w:t>
      </w:r>
      <w:proofErr w:type="spellEnd"/>
      <w:r w:rsidRPr="005335C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335CC">
        <w:rPr>
          <w:rFonts w:ascii="Times New Roman" w:eastAsia="Times New Roman" w:hAnsi="Times New Roman" w:cs="Times New Roman"/>
          <w:color w:val="000000"/>
        </w:rPr>
        <w:t>стягнення</w:t>
      </w:r>
      <w:proofErr w:type="spellEnd"/>
      <w:r w:rsidRPr="005335CC">
        <w:rPr>
          <w:rFonts w:ascii="Times New Roman" w:eastAsia="Times New Roman" w:hAnsi="Times New Roman" w:cs="Times New Roman"/>
          <w:color w:val="000000"/>
        </w:rPr>
        <w:t xml:space="preserve"> у </w:t>
      </w:r>
      <w:proofErr w:type="spellStart"/>
      <w:r w:rsidRPr="005335CC">
        <w:rPr>
          <w:rFonts w:ascii="Times New Roman" w:eastAsia="Times New Roman" w:hAnsi="Times New Roman" w:cs="Times New Roman"/>
          <w:color w:val="000000"/>
        </w:rPr>
        <w:t>вигляді</w:t>
      </w:r>
      <w:proofErr w:type="spellEnd"/>
      <w:r w:rsidRPr="005335C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335CC">
        <w:rPr>
          <w:rFonts w:ascii="Times New Roman" w:eastAsia="Times New Roman" w:hAnsi="Times New Roman" w:cs="Times New Roman"/>
          <w:color w:val="000000"/>
        </w:rPr>
        <w:t>попередження</w:t>
      </w:r>
      <w:proofErr w:type="spellEnd"/>
      <w:r w:rsidRPr="005335C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335CC">
        <w:rPr>
          <w:rFonts w:ascii="Times New Roman" w:eastAsia="Times New Roman" w:hAnsi="Times New Roman" w:cs="Times New Roman"/>
          <w:color w:val="000000"/>
        </w:rPr>
        <w:t>або</w:t>
      </w:r>
      <w:proofErr w:type="spellEnd"/>
      <w:r w:rsidRPr="005335C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335CC">
        <w:rPr>
          <w:rFonts w:ascii="Times New Roman" w:eastAsia="Times New Roman" w:hAnsi="Times New Roman" w:cs="Times New Roman"/>
          <w:color w:val="000000"/>
        </w:rPr>
        <w:t>зупинення</w:t>
      </w:r>
      <w:proofErr w:type="spellEnd"/>
      <w:r w:rsidRPr="005335CC">
        <w:rPr>
          <w:rFonts w:ascii="Times New Roman" w:eastAsia="Times New Roman" w:hAnsi="Times New Roman" w:cs="Times New Roman"/>
          <w:color w:val="000000"/>
        </w:rPr>
        <w:t xml:space="preserve"> права на </w:t>
      </w:r>
      <w:proofErr w:type="spellStart"/>
      <w:r w:rsidRPr="005335CC">
        <w:rPr>
          <w:rFonts w:ascii="Times New Roman" w:eastAsia="Times New Roman" w:hAnsi="Times New Roman" w:cs="Times New Roman"/>
          <w:color w:val="000000"/>
        </w:rPr>
        <w:t>надання</w:t>
      </w:r>
      <w:proofErr w:type="spellEnd"/>
      <w:r w:rsidRPr="005335C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335CC">
        <w:rPr>
          <w:rFonts w:ascii="Times New Roman" w:eastAsia="Times New Roman" w:hAnsi="Times New Roman" w:cs="Times New Roman"/>
          <w:color w:val="000000"/>
        </w:rPr>
        <w:t>послуг</w:t>
      </w:r>
      <w:proofErr w:type="spellEnd"/>
      <w:r w:rsidRPr="005335CC">
        <w:rPr>
          <w:rFonts w:ascii="Times New Roman" w:eastAsia="Times New Roman" w:hAnsi="Times New Roman" w:cs="Times New Roman"/>
          <w:color w:val="000000"/>
        </w:rPr>
        <w:t xml:space="preserve"> з </w:t>
      </w:r>
      <w:proofErr w:type="spellStart"/>
      <w:r w:rsidRPr="005335CC">
        <w:rPr>
          <w:rFonts w:ascii="Times New Roman" w:eastAsia="Times New Roman" w:hAnsi="Times New Roman" w:cs="Times New Roman"/>
          <w:color w:val="000000"/>
        </w:rPr>
        <w:t>обов’язкового</w:t>
      </w:r>
      <w:proofErr w:type="spellEnd"/>
      <w:r w:rsidRPr="005335CC">
        <w:rPr>
          <w:rFonts w:ascii="Times New Roman" w:eastAsia="Times New Roman" w:hAnsi="Times New Roman" w:cs="Times New Roman"/>
          <w:color w:val="000000"/>
        </w:rPr>
        <w:t xml:space="preserve"> аудиту </w:t>
      </w:r>
      <w:proofErr w:type="spellStart"/>
      <w:r w:rsidRPr="005335CC">
        <w:rPr>
          <w:rFonts w:ascii="Times New Roman" w:eastAsia="Times New Roman" w:hAnsi="Times New Roman" w:cs="Times New Roman"/>
          <w:color w:val="000000"/>
        </w:rPr>
        <w:t>фінансової</w:t>
      </w:r>
      <w:proofErr w:type="spellEnd"/>
      <w:r w:rsidRPr="005335C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335CC">
        <w:rPr>
          <w:rFonts w:ascii="Times New Roman" w:eastAsia="Times New Roman" w:hAnsi="Times New Roman" w:cs="Times New Roman"/>
          <w:color w:val="000000"/>
        </w:rPr>
        <w:t>звітності</w:t>
      </w:r>
      <w:proofErr w:type="spellEnd"/>
      <w:r w:rsidRPr="005335C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335CC">
        <w:rPr>
          <w:rFonts w:ascii="Times New Roman" w:eastAsia="Times New Roman" w:hAnsi="Times New Roman" w:cs="Times New Roman"/>
          <w:color w:val="000000"/>
        </w:rPr>
        <w:t>або</w:t>
      </w:r>
      <w:proofErr w:type="spellEnd"/>
      <w:r w:rsidRPr="005335C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335CC">
        <w:rPr>
          <w:rFonts w:ascii="Times New Roman" w:eastAsia="Times New Roman" w:hAnsi="Times New Roman" w:cs="Times New Roman"/>
          <w:color w:val="000000"/>
        </w:rPr>
        <w:t>обов’язкового</w:t>
      </w:r>
      <w:proofErr w:type="spellEnd"/>
      <w:r w:rsidRPr="005335CC">
        <w:rPr>
          <w:rFonts w:ascii="Times New Roman" w:eastAsia="Times New Roman" w:hAnsi="Times New Roman" w:cs="Times New Roman"/>
          <w:color w:val="000000"/>
        </w:rPr>
        <w:t xml:space="preserve"> аудиту </w:t>
      </w:r>
      <w:proofErr w:type="spellStart"/>
      <w:r w:rsidRPr="005335CC">
        <w:rPr>
          <w:rFonts w:ascii="Times New Roman" w:eastAsia="Times New Roman" w:hAnsi="Times New Roman" w:cs="Times New Roman"/>
          <w:color w:val="000000"/>
        </w:rPr>
        <w:t>фінансової</w:t>
      </w:r>
      <w:proofErr w:type="spellEnd"/>
      <w:r w:rsidRPr="005335C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335CC">
        <w:rPr>
          <w:rFonts w:ascii="Times New Roman" w:eastAsia="Times New Roman" w:hAnsi="Times New Roman" w:cs="Times New Roman"/>
          <w:color w:val="000000"/>
        </w:rPr>
        <w:t>звітності</w:t>
      </w:r>
      <w:proofErr w:type="spellEnd"/>
      <w:r w:rsidRPr="005335C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335CC">
        <w:rPr>
          <w:rFonts w:ascii="Times New Roman" w:eastAsia="Times New Roman" w:hAnsi="Times New Roman" w:cs="Times New Roman"/>
          <w:color w:val="000000"/>
        </w:rPr>
        <w:t>підприємства</w:t>
      </w:r>
      <w:proofErr w:type="spellEnd"/>
      <w:r w:rsidRPr="005335CC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5335CC">
        <w:rPr>
          <w:rFonts w:ascii="Times New Roman" w:eastAsia="Times New Roman" w:hAnsi="Times New Roman" w:cs="Times New Roman"/>
          <w:color w:val="000000"/>
        </w:rPr>
        <w:t>що</w:t>
      </w:r>
      <w:proofErr w:type="spellEnd"/>
      <w:r w:rsidRPr="005335C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335CC">
        <w:rPr>
          <w:rFonts w:ascii="Times New Roman" w:eastAsia="Times New Roman" w:hAnsi="Times New Roman" w:cs="Times New Roman"/>
          <w:color w:val="000000"/>
        </w:rPr>
        <w:t>становлять</w:t>
      </w:r>
      <w:proofErr w:type="spellEnd"/>
      <w:r w:rsidRPr="005335CC">
        <w:rPr>
          <w:rFonts w:ascii="Times New Roman" w:eastAsia="Times New Roman" w:hAnsi="Times New Roman" w:cs="Times New Roman"/>
          <w:color w:val="000000"/>
        </w:rPr>
        <w:t xml:space="preserve">  </w:t>
      </w:r>
      <w:proofErr w:type="spellStart"/>
      <w:r w:rsidRPr="005335CC">
        <w:rPr>
          <w:rFonts w:ascii="Times New Roman" w:eastAsia="Times New Roman" w:hAnsi="Times New Roman" w:cs="Times New Roman"/>
          <w:color w:val="000000"/>
        </w:rPr>
        <w:t>суспільний</w:t>
      </w:r>
      <w:proofErr w:type="spellEnd"/>
      <w:r w:rsidRPr="005335C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335CC">
        <w:rPr>
          <w:rFonts w:ascii="Times New Roman" w:eastAsia="Times New Roman" w:hAnsi="Times New Roman" w:cs="Times New Roman"/>
          <w:color w:val="000000"/>
        </w:rPr>
        <w:t>інтерес</w:t>
      </w:r>
      <w:proofErr w:type="spellEnd"/>
      <w:r w:rsidRPr="005335CC">
        <w:rPr>
          <w:rFonts w:ascii="Times New Roman" w:eastAsia="Times New Roman" w:hAnsi="Times New Roman" w:cs="Times New Roman"/>
          <w:color w:val="000000"/>
        </w:rPr>
        <w:t>);</w:t>
      </w:r>
    </w:p>
    <w:p w:rsidR="005335CC" w:rsidRPr="005335CC" w:rsidRDefault="00025798" w:rsidP="005335CC">
      <w:pPr>
        <w:pStyle w:val="a8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rFonts w:eastAsia="Liberation Serif" w:cs="Liberation Serif"/>
          <w:color w:val="000000"/>
        </w:rPr>
      </w:pPr>
      <w:proofErr w:type="spellStart"/>
      <w:r w:rsidRPr="005335CC">
        <w:rPr>
          <w:rFonts w:ascii="Times New Roman" w:eastAsia="Times New Roman" w:hAnsi="Times New Roman" w:cs="Times New Roman"/>
          <w:color w:val="000000"/>
        </w:rPr>
        <w:t>може</w:t>
      </w:r>
      <w:proofErr w:type="spellEnd"/>
      <w:r w:rsidRPr="005335C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335CC">
        <w:rPr>
          <w:rFonts w:ascii="Times New Roman" w:eastAsia="Times New Roman" w:hAnsi="Times New Roman" w:cs="Times New Roman"/>
          <w:color w:val="000000"/>
        </w:rPr>
        <w:t>забезпечити</w:t>
      </w:r>
      <w:proofErr w:type="spellEnd"/>
      <w:r w:rsidRPr="005335C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335CC">
        <w:rPr>
          <w:rFonts w:ascii="Times New Roman" w:eastAsia="Times New Roman" w:hAnsi="Times New Roman" w:cs="Times New Roman"/>
          <w:color w:val="000000"/>
        </w:rPr>
        <w:t>достатній</w:t>
      </w:r>
      <w:proofErr w:type="spellEnd"/>
      <w:r w:rsidRPr="005335C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335CC">
        <w:rPr>
          <w:rFonts w:ascii="Times New Roman" w:eastAsia="Times New Roman" w:hAnsi="Times New Roman" w:cs="Times New Roman"/>
          <w:color w:val="000000"/>
        </w:rPr>
        <w:t>рівень</w:t>
      </w:r>
      <w:proofErr w:type="spellEnd"/>
      <w:r w:rsidRPr="005335C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335CC">
        <w:rPr>
          <w:rFonts w:ascii="Times New Roman" w:eastAsia="Times New Roman" w:hAnsi="Times New Roman" w:cs="Times New Roman"/>
          <w:color w:val="000000"/>
        </w:rPr>
        <w:t>забезпеченості</w:t>
      </w:r>
      <w:proofErr w:type="spellEnd"/>
      <w:r w:rsidRPr="005335C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335CC">
        <w:rPr>
          <w:rFonts w:ascii="Times New Roman" w:eastAsia="Times New Roman" w:hAnsi="Times New Roman" w:cs="Times New Roman"/>
          <w:color w:val="000000"/>
        </w:rPr>
        <w:t>працівниками</w:t>
      </w:r>
      <w:proofErr w:type="spellEnd"/>
      <w:r w:rsidRPr="005335CC">
        <w:rPr>
          <w:rFonts w:ascii="Times New Roman" w:eastAsia="Times New Roman" w:hAnsi="Times New Roman" w:cs="Times New Roman"/>
          <w:color w:val="000000"/>
        </w:rPr>
        <w:t xml:space="preserve"> за </w:t>
      </w:r>
      <w:proofErr w:type="spellStart"/>
      <w:r w:rsidRPr="005335CC">
        <w:rPr>
          <w:rFonts w:ascii="Times New Roman" w:eastAsia="Times New Roman" w:hAnsi="Times New Roman" w:cs="Times New Roman"/>
          <w:color w:val="000000"/>
        </w:rPr>
        <w:t>основним</w:t>
      </w:r>
      <w:proofErr w:type="spellEnd"/>
      <w:r w:rsidRPr="005335C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335CC">
        <w:rPr>
          <w:rFonts w:ascii="Times New Roman" w:eastAsia="Times New Roman" w:hAnsi="Times New Roman" w:cs="Times New Roman"/>
          <w:color w:val="000000"/>
        </w:rPr>
        <w:t>місцем</w:t>
      </w:r>
      <w:proofErr w:type="spellEnd"/>
      <w:r w:rsidRPr="005335C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335CC">
        <w:rPr>
          <w:rFonts w:ascii="Times New Roman" w:eastAsia="Times New Roman" w:hAnsi="Times New Roman" w:cs="Times New Roman"/>
          <w:color w:val="000000"/>
        </w:rPr>
        <w:t>роботи</w:t>
      </w:r>
      <w:proofErr w:type="spellEnd"/>
      <w:r w:rsidRPr="005335CC">
        <w:rPr>
          <w:rFonts w:ascii="Times New Roman" w:eastAsia="Times New Roman" w:hAnsi="Times New Roman" w:cs="Times New Roman"/>
          <w:color w:val="000000"/>
        </w:rPr>
        <w:t xml:space="preserve"> для </w:t>
      </w:r>
      <w:proofErr w:type="spellStart"/>
      <w:r w:rsidRPr="005335CC">
        <w:rPr>
          <w:rFonts w:ascii="Times New Roman" w:eastAsia="Times New Roman" w:hAnsi="Times New Roman" w:cs="Times New Roman"/>
          <w:color w:val="000000"/>
        </w:rPr>
        <w:t>виконання</w:t>
      </w:r>
      <w:proofErr w:type="spellEnd"/>
      <w:r w:rsidRPr="005335C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335CC">
        <w:rPr>
          <w:rFonts w:ascii="Times New Roman" w:eastAsia="Times New Roman" w:hAnsi="Times New Roman" w:cs="Times New Roman"/>
          <w:color w:val="000000"/>
        </w:rPr>
        <w:t>завдань</w:t>
      </w:r>
      <w:proofErr w:type="spellEnd"/>
      <w:r w:rsidRPr="005335CC">
        <w:rPr>
          <w:rFonts w:ascii="Times New Roman" w:eastAsia="Times New Roman" w:hAnsi="Times New Roman" w:cs="Times New Roman"/>
          <w:color w:val="000000"/>
        </w:rPr>
        <w:t xml:space="preserve"> з </w:t>
      </w:r>
      <w:proofErr w:type="spellStart"/>
      <w:r w:rsidRPr="005335CC">
        <w:rPr>
          <w:rFonts w:ascii="Times New Roman" w:eastAsia="Times New Roman" w:hAnsi="Times New Roman" w:cs="Times New Roman"/>
          <w:color w:val="000000"/>
        </w:rPr>
        <w:t>обов'язкового</w:t>
      </w:r>
      <w:proofErr w:type="spellEnd"/>
      <w:r w:rsidRPr="005335CC">
        <w:rPr>
          <w:rFonts w:ascii="Times New Roman" w:eastAsia="Times New Roman" w:hAnsi="Times New Roman" w:cs="Times New Roman"/>
          <w:color w:val="000000"/>
        </w:rPr>
        <w:t xml:space="preserve"> аудиту </w:t>
      </w:r>
      <w:proofErr w:type="spellStart"/>
      <w:r w:rsidRPr="005335CC">
        <w:rPr>
          <w:rFonts w:ascii="Times New Roman" w:eastAsia="Times New Roman" w:hAnsi="Times New Roman" w:cs="Times New Roman"/>
          <w:color w:val="000000"/>
        </w:rPr>
        <w:t>фінансової</w:t>
      </w:r>
      <w:proofErr w:type="spellEnd"/>
      <w:r w:rsidRPr="005335C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335CC">
        <w:rPr>
          <w:rFonts w:ascii="Times New Roman" w:eastAsia="Times New Roman" w:hAnsi="Times New Roman" w:cs="Times New Roman"/>
          <w:color w:val="000000"/>
        </w:rPr>
        <w:t>звітності</w:t>
      </w:r>
      <w:proofErr w:type="spellEnd"/>
      <w:r w:rsidRPr="005335CC">
        <w:rPr>
          <w:rFonts w:ascii="Times New Roman" w:eastAsia="Times New Roman" w:hAnsi="Times New Roman" w:cs="Times New Roman"/>
          <w:color w:val="000000"/>
        </w:rPr>
        <w:t xml:space="preserve"> (за </w:t>
      </w:r>
      <w:proofErr w:type="spellStart"/>
      <w:r w:rsidRPr="005335CC">
        <w:rPr>
          <w:rFonts w:ascii="Times New Roman" w:eastAsia="Times New Roman" w:hAnsi="Times New Roman" w:cs="Times New Roman"/>
          <w:color w:val="000000"/>
        </w:rPr>
        <w:t>основним</w:t>
      </w:r>
      <w:proofErr w:type="spellEnd"/>
      <w:r w:rsidRPr="005335C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335CC">
        <w:rPr>
          <w:rFonts w:ascii="Times New Roman" w:eastAsia="Times New Roman" w:hAnsi="Times New Roman" w:cs="Times New Roman"/>
          <w:color w:val="000000"/>
        </w:rPr>
        <w:t>місцем</w:t>
      </w:r>
      <w:proofErr w:type="spellEnd"/>
      <w:r w:rsidRPr="005335C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335CC">
        <w:rPr>
          <w:rFonts w:ascii="Times New Roman" w:eastAsia="Times New Roman" w:hAnsi="Times New Roman" w:cs="Times New Roman"/>
          <w:color w:val="000000"/>
        </w:rPr>
        <w:t>роботи</w:t>
      </w:r>
      <w:proofErr w:type="spellEnd"/>
      <w:r w:rsidRPr="005335C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335CC">
        <w:rPr>
          <w:rFonts w:ascii="Times New Roman" w:eastAsia="Times New Roman" w:hAnsi="Times New Roman" w:cs="Times New Roman"/>
          <w:color w:val="000000"/>
        </w:rPr>
        <w:t>має</w:t>
      </w:r>
      <w:proofErr w:type="spellEnd"/>
      <w:r w:rsidRPr="005335C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335CC">
        <w:rPr>
          <w:rFonts w:ascii="Times New Roman" w:eastAsia="Times New Roman" w:hAnsi="Times New Roman" w:cs="Times New Roman"/>
          <w:color w:val="000000"/>
        </w:rPr>
        <w:t>працювати</w:t>
      </w:r>
      <w:proofErr w:type="spellEnd"/>
      <w:r w:rsidRPr="005335CC">
        <w:rPr>
          <w:rFonts w:ascii="Times New Roman" w:eastAsia="Times New Roman" w:hAnsi="Times New Roman" w:cs="Times New Roman"/>
          <w:color w:val="000000"/>
        </w:rPr>
        <w:t xml:space="preserve"> не </w:t>
      </w:r>
      <w:proofErr w:type="spellStart"/>
      <w:r w:rsidRPr="005335CC">
        <w:rPr>
          <w:rFonts w:ascii="Times New Roman" w:eastAsia="Times New Roman" w:hAnsi="Times New Roman" w:cs="Times New Roman"/>
          <w:color w:val="000000"/>
        </w:rPr>
        <w:t>менше</w:t>
      </w:r>
      <w:proofErr w:type="spellEnd"/>
      <w:r w:rsidRPr="005335C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335CC">
        <w:rPr>
          <w:rFonts w:ascii="Times New Roman" w:eastAsia="Times New Roman" w:hAnsi="Times New Roman" w:cs="Times New Roman"/>
          <w:color w:val="000000"/>
        </w:rPr>
        <w:t>п’яти</w:t>
      </w:r>
      <w:proofErr w:type="spellEnd"/>
      <w:r w:rsidRPr="005335C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335CC">
        <w:rPr>
          <w:rFonts w:ascii="Times New Roman" w:eastAsia="Times New Roman" w:hAnsi="Times New Roman" w:cs="Times New Roman"/>
          <w:color w:val="000000"/>
        </w:rPr>
        <w:t>аудиторів</w:t>
      </w:r>
      <w:proofErr w:type="spellEnd"/>
      <w:r w:rsidRPr="005335C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335CC">
        <w:rPr>
          <w:rFonts w:ascii="Times New Roman" w:eastAsia="Times New Roman" w:hAnsi="Times New Roman" w:cs="Times New Roman"/>
          <w:color w:val="000000"/>
        </w:rPr>
        <w:t>із</w:t>
      </w:r>
      <w:proofErr w:type="spellEnd"/>
      <w:r w:rsidRPr="005335C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335CC">
        <w:rPr>
          <w:rFonts w:ascii="Times New Roman" w:eastAsia="Times New Roman" w:hAnsi="Times New Roman" w:cs="Times New Roman"/>
          <w:color w:val="000000"/>
        </w:rPr>
        <w:t>загальною</w:t>
      </w:r>
      <w:proofErr w:type="spellEnd"/>
      <w:r w:rsidRPr="005335C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335CC">
        <w:rPr>
          <w:rFonts w:ascii="Times New Roman" w:eastAsia="Times New Roman" w:hAnsi="Times New Roman" w:cs="Times New Roman"/>
          <w:color w:val="000000"/>
        </w:rPr>
        <w:t>чисельністю</w:t>
      </w:r>
      <w:proofErr w:type="spellEnd"/>
      <w:r w:rsidRPr="005335C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335CC">
        <w:rPr>
          <w:rFonts w:ascii="Times New Roman" w:eastAsia="Times New Roman" w:hAnsi="Times New Roman" w:cs="Times New Roman"/>
          <w:color w:val="000000"/>
        </w:rPr>
        <w:t>штатних</w:t>
      </w:r>
      <w:proofErr w:type="spellEnd"/>
      <w:r w:rsidRPr="005335C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335CC">
        <w:rPr>
          <w:rFonts w:ascii="Times New Roman" w:eastAsia="Times New Roman" w:hAnsi="Times New Roman" w:cs="Times New Roman"/>
          <w:color w:val="000000"/>
        </w:rPr>
        <w:t>кваліфікованих</w:t>
      </w:r>
      <w:proofErr w:type="spellEnd"/>
      <w:r w:rsidRPr="005335C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335CC">
        <w:rPr>
          <w:rFonts w:ascii="Times New Roman" w:eastAsia="Times New Roman" w:hAnsi="Times New Roman" w:cs="Times New Roman"/>
          <w:color w:val="000000"/>
        </w:rPr>
        <w:t>працівників</w:t>
      </w:r>
      <w:proofErr w:type="spellEnd"/>
      <w:r w:rsidRPr="005335CC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5335CC">
        <w:rPr>
          <w:rFonts w:ascii="Times New Roman" w:eastAsia="Times New Roman" w:hAnsi="Times New Roman" w:cs="Times New Roman"/>
          <w:color w:val="000000"/>
        </w:rPr>
        <w:t>які</w:t>
      </w:r>
      <w:proofErr w:type="spellEnd"/>
      <w:r w:rsidRPr="005335C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335CC">
        <w:rPr>
          <w:rFonts w:ascii="Times New Roman" w:eastAsia="Times New Roman" w:hAnsi="Times New Roman" w:cs="Times New Roman"/>
          <w:color w:val="000000"/>
        </w:rPr>
        <w:t>залучаються</w:t>
      </w:r>
      <w:proofErr w:type="spellEnd"/>
      <w:r w:rsidRPr="005335CC">
        <w:rPr>
          <w:rFonts w:ascii="Times New Roman" w:eastAsia="Times New Roman" w:hAnsi="Times New Roman" w:cs="Times New Roman"/>
          <w:color w:val="000000"/>
        </w:rPr>
        <w:t xml:space="preserve"> до </w:t>
      </w:r>
      <w:proofErr w:type="spellStart"/>
      <w:r w:rsidRPr="005335CC">
        <w:rPr>
          <w:rFonts w:ascii="Times New Roman" w:eastAsia="Times New Roman" w:hAnsi="Times New Roman" w:cs="Times New Roman"/>
          <w:color w:val="000000"/>
        </w:rPr>
        <w:t>виконання</w:t>
      </w:r>
      <w:proofErr w:type="spellEnd"/>
      <w:r w:rsidRPr="005335C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335CC">
        <w:rPr>
          <w:rFonts w:ascii="Times New Roman" w:eastAsia="Times New Roman" w:hAnsi="Times New Roman" w:cs="Times New Roman"/>
          <w:color w:val="000000"/>
        </w:rPr>
        <w:t>завдань</w:t>
      </w:r>
      <w:proofErr w:type="spellEnd"/>
      <w:r w:rsidRPr="005335CC">
        <w:rPr>
          <w:rFonts w:ascii="Times New Roman" w:eastAsia="Times New Roman" w:hAnsi="Times New Roman" w:cs="Times New Roman"/>
          <w:color w:val="000000"/>
        </w:rPr>
        <w:t xml:space="preserve">, не </w:t>
      </w:r>
      <w:proofErr w:type="spellStart"/>
      <w:r w:rsidRPr="005335CC">
        <w:rPr>
          <w:rFonts w:ascii="Times New Roman" w:eastAsia="Times New Roman" w:hAnsi="Times New Roman" w:cs="Times New Roman"/>
          <w:color w:val="000000"/>
        </w:rPr>
        <w:t>менше</w:t>
      </w:r>
      <w:proofErr w:type="spellEnd"/>
      <w:r w:rsidRPr="005335CC">
        <w:rPr>
          <w:rFonts w:ascii="Times New Roman" w:eastAsia="Times New Roman" w:hAnsi="Times New Roman" w:cs="Times New Roman"/>
          <w:color w:val="000000"/>
        </w:rPr>
        <w:t xml:space="preserve"> 10 </w:t>
      </w:r>
      <w:proofErr w:type="spellStart"/>
      <w:r w:rsidRPr="005335CC">
        <w:rPr>
          <w:rFonts w:ascii="Times New Roman" w:eastAsia="Times New Roman" w:hAnsi="Times New Roman" w:cs="Times New Roman"/>
          <w:color w:val="000000"/>
        </w:rPr>
        <w:t>осіб</w:t>
      </w:r>
      <w:proofErr w:type="spellEnd"/>
      <w:r w:rsidRPr="005335CC">
        <w:rPr>
          <w:rFonts w:ascii="Times New Roman" w:eastAsia="Times New Roman" w:hAnsi="Times New Roman" w:cs="Times New Roman"/>
          <w:color w:val="000000"/>
        </w:rPr>
        <w:t xml:space="preserve">, з </w:t>
      </w:r>
      <w:proofErr w:type="spellStart"/>
      <w:r w:rsidRPr="005335CC">
        <w:rPr>
          <w:rFonts w:ascii="Times New Roman" w:eastAsia="Times New Roman" w:hAnsi="Times New Roman" w:cs="Times New Roman"/>
          <w:color w:val="000000"/>
        </w:rPr>
        <w:t>яких</w:t>
      </w:r>
      <w:proofErr w:type="spellEnd"/>
      <w:r w:rsidRPr="005335C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335CC">
        <w:rPr>
          <w:rFonts w:ascii="Times New Roman" w:eastAsia="Times New Roman" w:hAnsi="Times New Roman" w:cs="Times New Roman"/>
          <w:color w:val="000000"/>
        </w:rPr>
        <w:t>щонайменше</w:t>
      </w:r>
      <w:proofErr w:type="spellEnd"/>
      <w:r w:rsidRPr="005335C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335CC">
        <w:rPr>
          <w:rFonts w:ascii="Times New Roman" w:eastAsia="Times New Roman" w:hAnsi="Times New Roman" w:cs="Times New Roman"/>
          <w:color w:val="000000"/>
        </w:rPr>
        <w:t>дві</w:t>
      </w:r>
      <w:proofErr w:type="spellEnd"/>
      <w:r w:rsidRPr="005335CC">
        <w:rPr>
          <w:rFonts w:ascii="Times New Roman" w:eastAsia="Times New Roman" w:hAnsi="Times New Roman" w:cs="Times New Roman"/>
          <w:color w:val="000000"/>
        </w:rPr>
        <w:t xml:space="preserve"> особи </w:t>
      </w:r>
      <w:proofErr w:type="spellStart"/>
      <w:r w:rsidRPr="005335CC">
        <w:rPr>
          <w:rFonts w:ascii="Times New Roman" w:eastAsia="Times New Roman" w:hAnsi="Times New Roman" w:cs="Times New Roman"/>
          <w:color w:val="000000"/>
        </w:rPr>
        <w:t>повинні</w:t>
      </w:r>
      <w:proofErr w:type="spellEnd"/>
      <w:r w:rsidRPr="005335C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335CC">
        <w:rPr>
          <w:rFonts w:ascii="Times New Roman" w:eastAsia="Times New Roman" w:hAnsi="Times New Roman" w:cs="Times New Roman"/>
          <w:color w:val="000000"/>
        </w:rPr>
        <w:t>підтвердити</w:t>
      </w:r>
      <w:proofErr w:type="spellEnd"/>
      <w:r w:rsidRPr="005335C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335CC">
        <w:rPr>
          <w:rFonts w:ascii="Times New Roman" w:eastAsia="Times New Roman" w:hAnsi="Times New Roman" w:cs="Times New Roman"/>
          <w:color w:val="000000"/>
        </w:rPr>
        <w:t>кваліфікацію</w:t>
      </w:r>
      <w:proofErr w:type="spellEnd"/>
      <w:r w:rsidRPr="005335C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335CC">
        <w:rPr>
          <w:rFonts w:ascii="Times New Roman" w:eastAsia="Times New Roman" w:hAnsi="Times New Roman" w:cs="Times New Roman"/>
          <w:color w:val="000000"/>
        </w:rPr>
        <w:t>відповідно</w:t>
      </w:r>
      <w:proofErr w:type="spellEnd"/>
      <w:r w:rsidRPr="005335CC">
        <w:rPr>
          <w:rFonts w:ascii="Times New Roman" w:eastAsia="Times New Roman" w:hAnsi="Times New Roman" w:cs="Times New Roman"/>
          <w:color w:val="000000"/>
        </w:rPr>
        <w:t xml:space="preserve"> до </w:t>
      </w:r>
      <w:proofErr w:type="spellStart"/>
      <w:r w:rsidRPr="005335CC">
        <w:rPr>
          <w:rFonts w:ascii="Times New Roman" w:eastAsia="Times New Roman" w:hAnsi="Times New Roman" w:cs="Times New Roman"/>
          <w:color w:val="000000"/>
        </w:rPr>
        <w:t>статті</w:t>
      </w:r>
      <w:proofErr w:type="spellEnd"/>
      <w:r w:rsidRPr="005335CC">
        <w:rPr>
          <w:rFonts w:ascii="Times New Roman" w:eastAsia="Times New Roman" w:hAnsi="Times New Roman" w:cs="Times New Roman"/>
          <w:color w:val="000000"/>
        </w:rPr>
        <w:t xml:space="preserve"> 19 Закону </w:t>
      </w:r>
      <w:proofErr w:type="spellStart"/>
      <w:r w:rsidRPr="005335CC">
        <w:rPr>
          <w:rFonts w:ascii="Times New Roman" w:eastAsia="Times New Roman" w:hAnsi="Times New Roman" w:cs="Times New Roman"/>
          <w:color w:val="000000"/>
        </w:rPr>
        <w:t>або</w:t>
      </w:r>
      <w:proofErr w:type="spellEnd"/>
      <w:r w:rsidRPr="005335C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335CC">
        <w:rPr>
          <w:rFonts w:ascii="Times New Roman" w:eastAsia="Times New Roman" w:hAnsi="Times New Roman" w:cs="Times New Roman"/>
          <w:color w:val="000000"/>
        </w:rPr>
        <w:t>мати</w:t>
      </w:r>
      <w:proofErr w:type="spellEnd"/>
      <w:r w:rsidRPr="005335C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335CC">
        <w:rPr>
          <w:rFonts w:ascii="Times New Roman" w:eastAsia="Times New Roman" w:hAnsi="Times New Roman" w:cs="Times New Roman"/>
          <w:color w:val="000000"/>
        </w:rPr>
        <w:t>чинні</w:t>
      </w:r>
      <w:proofErr w:type="spellEnd"/>
      <w:r w:rsidRPr="005335C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335CC">
        <w:rPr>
          <w:rFonts w:ascii="Times New Roman" w:eastAsia="Times New Roman" w:hAnsi="Times New Roman" w:cs="Times New Roman"/>
          <w:color w:val="000000"/>
        </w:rPr>
        <w:t>сертифікати</w:t>
      </w:r>
      <w:proofErr w:type="spellEnd"/>
      <w:r w:rsidRPr="005335CC">
        <w:rPr>
          <w:rFonts w:ascii="Times New Roman" w:eastAsia="Times New Roman" w:hAnsi="Times New Roman" w:cs="Times New Roman"/>
          <w:color w:val="000000"/>
        </w:rPr>
        <w:t xml:space="preserve"> (</w:t>
      </w:r>
      <w:proofErr w:type="spellStart"/>
      <w:r w:rsidRPr="005335CC">
        <w:rPr>
          <w:rFonts w:ascii="Times New Roman" w:eastAsia="Times New Roman" w:hAnsi="Times New Roman" w:cs="Times New Roman"/>
          <w:color w:val="000000"/>
        </w:rPr>
        <w:t>дипломи</w:t>
      </w:r>
      <w:proofErr w:type="spellEnd"/>
      <w:r w:rsidRPr="005335CC">
        <w:rPr>
          <w:rFonts w:ascii="Times New Roman" w:eastAsia="Times New Roman" w:hAnsi="Times New Roman" w:cs="Times New Roman"/>
          <w:color w:val="000000"/>
        </w:rPr>
        <w:t xml:space="preserve">) </w:t>
      </w:r>
      <w:proofErr w:type="spellStart"/>
      <w:r w:rsidRPr="005335CC">
        <w:rPr>
          <w:rFonts w:ascii="Times New Roman" w:eastAsia="Times New Roman" w:hAnsi="Times New Roman" w:cs="Times New Roman"/>
          <w:color w:val="000000"/>
        </w:rPr>
        <w:t>професійних</w:t>
      </w:r>
      <w:proofErr w:type="spellEnd"/>
      <w:r w:rsidRPr="005335C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335CC">
        <w:rPr>
          <w:rFonts w:ascii="Times New Roman" w:eastAsia="Times New Roman" w:hAnsi="Times New Roman" w:cs="Times New Roman"/>
          <w:color w:val="000000"/>
        </w:rPr>
        <w:t>організацій</w:t>
      </w:r>
      <w:proofErr w:type="spellEnd"/>
      <w:r w:rsidRPr="005335CC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5335CC">
        <w:rPr>
          <w:rFonts w:ascii="Times New Roman" w:eastAsia="Times New Roman" w:hAnsi="Times New Roman" w:cs="Times New Roman"/>
          <w:color w:val="000000"/>
        </w:rPr>
        <w:t>що</w:t>
      </w:r>
      <w:proofErr w:type="spellEnd"/>
      <w:r w:rsidRPr="005335C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335CC">
        <w:rPr>
          <w:rFonts w:ascii="Times New Roman" w:eastAsia="Times New Roman" w:hAnsi="Times New Roman" w:cs="Times New Roman"/>
          <w:color w:val="000000"/>
        </w:rPr>
        <w:t>підтверджують</w:t>
      </w:r>
      <w:proofErr w:type="spellEnd"/>
      <w:r w:rsidRPr="005335C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335CC">
        <w:rPr>
          <w:rFonts w:ascii="Times New Roman" w:eastAsia="Times New Roman" w:hAnsi="Times New Roman" w:cs="Times New Roman"/>
          <w:color w:val="000000"/>
        </w:rPr>
        <w:t>високий</w:t>
      </w:r>
      <w:proofErr w:type="spellEnd"/>
      <w:r w:rsidRPr="005335C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335CC">
        <w:rPr>
          <w:rFonts w:ascii="Times New Roman" w:eastAsia="Times New Roman" w:hAnsi="Times New Roman" w:cs="Times New Roman"/>
          <w:color w:val="000000"/>
        </w:rPr>
        <w:t>рівень</w:t>
      </w:r>
      <w:proofErr w:type="spellEnd"/>
      <w:r w:rsidRPr="005335C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335CC">
        <w:rPr>
          <w:rFonts w:ascii="Times New Roman" w:eastAsia="Times New Roman" w:hAnsi="Times New Roman" w:cs="Times New Roman"/>
          <w:color w:val="000000"/>
        </w:rPr>
        <w:t>знань</w:t>
      </w:r>
      <w:proofErr w:type="spellEnd"/>
      <w:r w:rsidRPr="005335CC">
        <w:rPr>
          <w:rFonts w:ascii="Times New Roman" w:eastAsia="Times New Roman" w:hAnsi="Times New Roman" w:cs="Times New Roman"/>
          <w:color w:val="000000"/>
        </w:rPr>
        <w:t xml:space="preserve"> з </w:t>
      </w:r>
      <w:proofErr w:type="spellStart"/>
      <w:r w:rsidRPr="005335CC">
        <w:rPr>
          <w:rFonts w:ascii="Times New Roman" w:eastAsia="Times New Roman" w:hAnsi="Times New Roman" w:cs="Times New Roman"/>
          <w:color w:val="000000"/>
        </w:rPr>
        <w:t>міжнародних</w:t>
      </w:r>
      <w:proofErr w:type="spellEnd"/>
      <w:r w:rsidRPr="005335C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335CC">
        <w:rPr>
          <w:rFonts w:ascii="Times New Roman" w:eastAsia="Times New Roman" w:hAnsi="Times New Roman" w:cs="Times New Roman"/>
          <w:color w:val="000000"/>
        </w:rPr>
        <w:t>стандартів</w:t>
      </w:r>
      <w:proofErr w:type="spellEnd"/>
      <w:r w:rsidRPr="005335C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335CC">
        <w:rPr>
          <w:rFonts w:ascii="Times New Roman" w:eastAsia="Times New Roman" w:hAnsi="Times New Roman" w:cs="Times New Roman"/>
          <w:color w:val="000000"/>
        </w:rPr>
        <w:t>фінансової</w:t>
      </w:r>
      <w:proofErr w:type="spellEnd"/>
      <w:r w:rsidRPr="005335C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335CC">
        <w:rPr>
          <w:rFonts w:ascii="Times New Roman" w:eastAsia="Times New Roman" w:hAnsi="Times New Roman" w:cs="Times New Roman"/>
          <w:color w:val="000000"/>
        </w:rPr>
        <w:t>звітності</w:t>
      </w:r>
      <w:proofErr w:type="spellEnd"/>
      <w:r w:rsidRPr="005335CC">
        <w:rPr>
          <w:rFonts w:ascii="Times New Roman" w:eastAsia="Times New Roman" w:hAnsi="Times New Roman" w:cs="Times New Roman"/>
          <w:color w:val="000000"/>
        </w:rPr>
        <w:t>);</w:t>
      </w:r>
    </w:p>
    <w:p w:rsidR="002F571E" w:rsidRPr="005335CC" w:rsidRDefault="00025798" w:rsidP="005335CC">
      <w:pPr>
        <w:pStyle w:val="a8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rFonts w:eastAsia="Liberation Serif" w:cs="Liberation Serif"/>
          <w:color w:val="000000"/>
        </w:rPr>
      </w:pPr>
      <w:proofErr w:type="spellStart"/>
      <w:r w:rsidRPr="005335CC">
        <w:rPr>
          <w:rFonts w:ascii="Times New Roman" w:eastAsia="Times New Roman" w:hAnsi="Times New Roman" w:cs="Times New Roman"/>
          <w:color w:val="000000"/>
        </w:rPr>
        <w:t>відсутні</w:t>
      </w:r>
      <w:proofErr w:type="spellEnd"/>
      <w:r w:rsidRPr="005335C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335CC">
        <w:rPr>
          <w:rFonts w:ascii="Times New Roman" w:eastAsia="Times New Roman" w:hAnsi="Times New Roman" w:cs="Times New Roman"/>
          <w:color w:val="000000"/>
        </w:rPr>
        <w:t>порушення</w:t>
      </w:r>
      <w:proofErr w:type="spellEnd"/>
      <w:r w:rsidRPr="005335CC">
        <w:rPr>
          <w:rFonts w:ascii="Times New Roman" w:eastAsia="Times New Roman" w:hAnsi="Times New Roman" w:cs="Times New Roman"/>
          <w:color w:val="000000"/>
        </w:rPr>
        <w:t xml:space="preserve">  </w:t>
      </w:r>
      <w:proofErr w:type="spellStart"/>
      <w:r w:rsidRPr="005335CC">
        <w:rPr>
          <w:rFonts w:ascii="Times New Roman" w:eastAsia="Times New Roman" w:hAnsi="Times New Roman" w:cs="Times New Roman"/>
          <w:color w:val="000000"/>
        </w:rPr>
        <w:t>вимог</w:t>
      </w:r>
      <w:proofErr w:type="spellEnd"/>
      <w:r w:rsidRPr="005335CC">
        <w:rPr>
          <w:rFonts w:ascii="Times New Roman" w:eastAsia="Times New Roman" w:hAnsi="Times New Roman" w:cs="Times New Roman"/>
          <w:color w:val="000000"/>
        </w:rPr>
        <w:t xml:space="preserve"> Закону </w:t>
      </w:r>
      <w:proofErr w:type="spellStart"/>
      <w:r w:rsidRPr="005335CC">
        <w:rPr>
          <w:rFonts w:ascii="Times New Roman" w:eastAsia="Times New Roman" w:hAnsi="Times New Roman" w:cs="Times New Roman"/>
          <w:color w:val="000000"/>
        </w:rPr>
        <w:t>України</w:t>
      </w:r>
      <w:proofErr w:type="spellEnd"/>
      <w:r w:rsidRPr="005335CC">
        <w:rPr>
          <w:rFonts w:ascii="Times New Roman" w:eastAsia="Times New Roman" w:hAnsi="Times New Roman" w:cs="Times New Roman"/>
          <w:color w:val="000000"/>
        </w:rPr>
        <w:t xml:space="preserve"> «Про аудит </w:t>
      </w:r>
      <w:proofErr w:type="spellStart"/>
      <w:r w:rsidRPr="005335CC">
        <w:rPr>
          <w:rFonts w:ascii="Times New Roman" w:eastAsia="Times New Roman" w:hAnsi="Times New Roman" w:cs="Times New Roman"/>
          <w:color w:val="000000"/>
        </w:rPr>
        <w:t>фінансової</w:t>
      </w:r>
      <w:proofErr w:type="spellEnd"/>
      <w:r w:rsidRPr="005335C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335CC">
        <w:rPr>
          <w:rFonts w:ascii="Times New Roman" w:eastAsia="Times New Roman" w:hAnsi="Times New Roman" w:cs="Times New Roman"/>
          <w:color w:val="000000"/>
        </w:rPr>
        <w:t>звітності</w:t>
      </w:r>
      <w:proofErr w:type="spellEnd"/>
      <w:r w:rsidRPr="005335CC">
        <w:rPr>
          <w:rFonts w:ascii="Times New Roman" w:eastAsia="Times New Roman" w:hAnsi="Times New Roman" w:cs="Times New Roman"/>
          <w:color w:val="000000"/>
        </w:rPr>
        <w:t xml:space="preserve">  та </w:t>
      </w:r>
      <w:proofErr w:type="spellStart"/>
      <w:r w:rsidRPr="005335CC">
        <w:rPr>
          <w:rFonts w:ascii="Times New Roman" w:eastAsia="Times New Roman" w:hAnsi="Times New Roman" w:cs="Times New Roman"/>
          <w:color w:val="000000"/>
        </w:rPr>
        <w:t>аудиторську</w:t>
      </w:r>
      <w:proofErr w:type="spellEnd"/>
      <w:r w:rsidRPr="005335C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335CC">
        <w:rPr>
          <w:rFonts w:ascii="Times New Roman" w:eastAsia="Times New Roman" w:hAnsi="Times New Roman" w:cs="Times New Roman"/>
          <w:color w:val="000000"/>
        </w:rPr>
        <w:t>діяльність</w:t>
      </w:r>
      <w:proofErr w:type="spellEnd"/>
      <w:r w:rsidRPr="005335CC">
        <w:rPr>
          <w:rFonts w:ascii="Times New Roman" w:eastAsia="Times New Roman" w:hAnsi="Times New Roman" w:cs="Times New Roman"/>
          <w:color w:val="000000"/>
        </w:rPr>
        <w:t xml:space="preserve">»  </w:t>
      </w:r>
      <w:proofErr w:type="spellStart"/>
      <w:r w:rsidRPr="005335CC">
        <w:rPr>
          <w:rFonts w:ascii="Times New Roman" w:eastAsia="Times New Roman" w:hAnsi="Times New Roman" w:cs="Times New Roman"/>
          <w:color w:val="000000"/>
        </w:rPr>
        <w:t>щодо</w:t>
      </w:r>
      <w:proofErr w:type="spellEnd"/>
      <w:r w:rsidRPr="005335C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335CC">
        <w:rPr>
          <w:rFonts w:ascii="Times New Roman" w:eastAsia="Times New Roman" w:hAnsi="Times New Roman" w:cs="Times New Roman"/>
          <w:color w:val="000000"/>
        </w:rPr>
        <w:t>забезпечення</w:t>
      </w:r>
      <w:proofErr w:type="spellEnd"/>
      <w:r w:rsidRPr="005335C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335CC">
        <w:rPr>
          <w:rFonts w:ascii="Times New Roman" w:eastAsia="Times New Roman" w:hAnsi="Times New Roman" w:cs="Times New Roman"/>
          <w:color w:val="000000"/>
        </w:rPr>
        <w:t>незалежності</w:t>
      </w:r>
      <w:proofErr w:type="spellEnd"/>
      <w:r w:rsidRPr="005335C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335CC">
        <w:rPr>
          <w:rFonts w:ascii="Times New Roman" w:eastAsia="Times New Roman" w:hAnsi="Times New Roman" w:cs="Times New Roman"/>
          <w:color w:val="000000"/>
        </w:rPr>
        <w:t>суб’єкта</w:t>
      </w:r>
      <w:proofErr w:type="spellEnd"/>
      <w:r w:rsidRPr="005335C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335CC">
        <w:rPr>
          <w:rFonts w:ascii="Times New Roman" w:eastAsia="Times New Roman" w:hAnsi="Times New Roman" w:cs="Times New Roman"/>
          <w:color w:val="000000"/>
        </w:rPr>
        <w:t>аудиторської</w:t>
      </w:r>
      <w:proofErr w:type="spellEnd"/>
      <w:r w:rsidRPr="005335C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335CC">
        <w:rPr>
          <w:rFonts w:ascii="Times New Roman" w:eastAsia="Times New Roman" w:hAnsi="Times New Roman" w:cs="Times New Roman"/>
          <w:color w:val="000000"/>
        </w:rPr>
        <w:t>діяльності</w:t>
      </w:r>
      <w:proofErr w:type="spellEnd"/>
      <w:r w:rsidRPr="005335CC">
        <w:rPr>
          <w:rFonts w:ascii="Times New Roman" w:eastAsia="Times New Roman" w:hAnsi="Times New Roman" w:cs="Times New Roman"/>
          <w:color w:val="000000"/>
        </w:rPr>
        <w:t xml:space="preserve">, а тому </w:t>
      </w:r>
      <w:proofErr w:type="spellStart"/>
      <w:r w:rsidRPr="005335CC">
        <w:rPr>
          <w:rFonts w:ascii="Times New Roman" w:eastAsia="Times New Roman" w:hAnsi="Times New Roman" w:cs="Times New Roman"/>
          <w:color w:val="000000"/>
        </w:rPr>
        <w:t>числі</w:t>
      </w:r>
      <w:proofErr w:type="spellEnd"/>
      <w:r w:rsidRPr="005335CC">
        <w:rPr>
          <w:rFonts w:ascii="Times New Roman" w:eastAsia="Times New Roman" w:hAnsi="Times New Roman" w:cs="Times New Roman"/>
          <w:color w:val="000000"/>
        </w:rPr>
        <w:t xml:space="preserve"> аудитор, </w:t>
      </w:r>
      <w:proofErr w:type="spellStart"/>
      <w:r w:rsidRPr="005335CC">
        <w:rPr>
          <w:rFonts w:ascii="Times New Roman" w:eastAsia="Times New Roman" w:hAnsi="Times New Roman" w:cs="Times New Roman"/>
          <w:color w:val="000000"/>
        </w:rPr>
        <w:t>суб'єкт</w:t>
      </w:r>
      <w:proofErr w:type="spellEnd"/>
      <w:r w:rsidRPr="005335C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335CC">
        <w:rPr>
          <w:rFonts w:ascii="Times New Roman" w:eastAsia="Times New Roman" w:hAnsi="Times New Roman" w:cs="Times New Roman"/>
          <w:color w:val="000000"/>
        </w:rPr>
        <w:t>аудиторської</w:t>
      </w:r>
      <w:proofErr w:type="spellEnd"/>
      <w:r w:rsidRPr="005335C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335CC">
        <w:rPr>
          <w:rFonts w:ascii="Times New Roman" w:eastAsia="Times New Roman" w:hAnsi="Times New Roman" w:cs="Times New Roman"/>
          <w:color w:val="000000"/>
        </w:rPr>
        <w:t>діяльності</w:t>
      </w:r>
      <w:proofErr w:type="spellEnd"/>
      <w:r w:rsidRPr="005335CC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5335CC">
        <w:rPr>
          <w:rFonts w:ascii="Times New Roman" w:eastAsia="Times New Roman" w:hAnsi="Times New Roman" w:cs="Times New Roman"/>
          <w:color w:val="000000"/>
        </w:rPr>
        <w:t>його</w:t>
      </w:r>
      <w:proofErr w:type="spellEnd"/>
      <w:r w:rsidRPr="005335C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335CC">
        <w:rPr>
          <w:rFonts w:ascii="Times New Roman" w:eastAsia="Times New Roman" w:hAnsi="Times New Roman" w:cs="Times New Roman"/>
          <w:color w:val="000000"/>
        </w:rPr>
        <w:t>ключові</w:t>
      </w:r>
      <w:proofErr w:type="spellEnd"/>
      <w:r w:rsidRPr="005335C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335CC">
        <w:rPr>
          <w:rFonts w:ascii="Times New Roman" w:eastAsia="Times New Roman" w:hAnsi="Times New Roman" w:cs="Times New Roman"/>
          <w:color w:val="000000"/>
        </w:rPr>
        <w:t>партнери</w:t>
      </w:r>
      <w:proofErr w:type="spellEnd"/>
      <w:r w:rsidRPr="005335CC">
        <w:rPr>
          <w:rFonts w:ascii="Times New Roman" w:eastAsia="Times New Roman" w:hAnsi="Times New Roman" w:cs="Times New Roman"/>
          <w:color w:val="000000"/>
        </w:rPr>
        <w:t xml:space="preserve"> з аудиту, </w:t>
      </w:r>
      <w:proofErr w:type="spellStart"/>
      <w:r w:rsidRPr="005335CC">
        <w:rPr>
          <w:rFonts w:ascii="Times New Roman" w:eastAsia="Times New Roman" w:hAnsi="Times New Roman" w:cs="Times New Roman"/>
          <w:color w:val="000000"/>
        </w:rPr>
        <w:t>його</w:t>
      </w:r>
      <w:proofErr w:type="spellEnd"/>
      <w:r w:rsidRPr="005335C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335CC">
        <w:rPr>
          <w:rFonts w:ascii="Times New Roman" w:eastAsia="Times New Roman" w:hAnsi="Times New Roman" w:cs="Times New Roman"/>
          <w:color w:val="000000"/>
        </w:rPr>
        <w:t>власники</w:t>
      </w:r>
      <w:proofErr w:type="spellEnd"/>
      <w:r w:rsidRPr="005335CC">
        <w:rPr>
          <w:rFonts w:ascii="Times New Roman" w:eastAsia="Times New Roman" w:hAnsi="Times New Roman" w:cs="Times New Roman"/>
          <w:color w:val="000000"/>
        </w:rPr>
        <w:t xml:space="preserve"> (</w:t>
      </w:r>
      <w:proofErr w:type="spellStart"/>
      <w:r w:rsidRPr="005335CC">
        <w:rPr>
          <w:rFonts w:ascii="Times New Roman" w:eastAsia="Times New Roman" w:hAnsi="Times New Roman" w:cs="Times New Roman"/>
          <w:color w:val="000000"/>
        </w:rPr>
        <w:t>засновники</w:t>
      </w:r>
      <w:proofErr w:type="spellEnd"/>
      <w:r w:rsidRPr="005335CC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5335CC">
        <w:rPr>
          <w:rFonts w:ascii="Times New Roman" w:eastAsia="Times New Roman" w:hAnsi="Times New Roman" w:cs="Times New Roman"/>
          <w:color w:val="000000"/>
        </w:rPr>
        <w:t>учасники</w:t>
      </w:r>
      <w:proofErr w:type="spellEnd"/>
      <w:r w:rsidRPr="005335CC">
        <w:rPr>
          <w:rFonts w:ascii="Times New Roman" w:eastAsia="Times New Roman" w:hAnsi="Times New Roman" w:cs="Times New Roman"/>
          <w:color w:val="000000"/>
        </w:rPr>
        <w:t xml:space="preserve">), </w:t>
      </w:r>
      <w:proofErr w:type="spellStart"/>
      <w:r w:rsidRPr="005335CC">
        <w:rPr>
          <w:rFonts w:ascii="Times New Roman" w:eastAsia="Times New Roman" w:hAnsi="Times New Roman" w:cs="Times New Roman"/>
          <w:color w:val="000000"/>
        </w:rPr>
        <w:t>посадові</w:t>
      </w:r>
      <w:proofErr w:type="spellEnd"/>
      <w:r w:rsidRPr="005335CC">
        <w:rPr>
          <w:rFonts w:ascii="Times New Roman" w:eastAsia="Times New Roman" w:hAnsi="Times New Roman" w:cs="Times New Roman"/>
          <w:color w:val="000000"/>
        </w:rPr>
        <w:t xml:space="preserve"> особи і </w:t>
      </w:r>
      <w:proofErr w:type="spellStart"/>
      <w:r w:rsidRPr="005335CC">
        <w:rPr>
          <w:rFonts w:ascii="Times New Roman" w:eastAsia="Times New Roman" w:hAnsi="Times New Roman" w:cs="Times New Roman"/>
          <w:color w:val="000000"/>
        </w:rPr>
        <w:t>працівники</w:t>
      </w:r>
      <w:proofErr w:type="spellEnd"/>
      <w:r w:rsidRPr="005335CC">
        <w:rPr>
          <w:rFonts w:ascii="Times New Roman" w:eastAsia="Times New Roman" w:hAnsi="Times New Roman" w:cs="Times New Roman"/>
          <w:color w:val="000000"/>
        </w:rPr>
        <w:t xml:space="preserve"> та </w:t>
      </w:r>
      <w:proofErr w:type="spellStart"/>
      <w:r w:rsidRPr="005335CC">
        <w:rPr>
          <w:rFonts w:ascii="Times New Roman" w:eastAsia="Times New Roman" w:hAnsi="Times New Roman" w:cs="Times New Roman"/>
          <w:color w:val="000000"/>
        </w:rPr>
        <w:t>інші</w:t>
      </w:r>
      <w:proofErr w:type="spellEnd"/>
      <w:r w:rsidRPr="005335CC">
        <w:rPr>
          <w:rFonts w:ascii="Times New Roman" w:eastAsia="Times New Roman" w:hAnsi="Times New Roman" w:cs="Times New Roman"/>
          <w:color w:val="000000"/>
        </w:rPr>
        <w:t xml:space="preserve"> особи, </w:t>
      </w:r>
      <w:proofErr w:type="spellStart"/>
      <w:r w:rsidRPr="005335CC">
        <w:rPr>
          <w:rFonts w:ascii="Times New Roman" w:eastAsia="Times New Roman" w:hAnsi="Times New Roman" w:cs="Times New Roman"/>
          <w:color w:val="000000"/>
        </w:rPr>
        <w:t>залучені</w:t>
      </w:r>
      <w:proofErr w:type="spellEnd"/>
      <w:r w:rsidRPr="005335CC">
        <w:rPr>
          <w:rFonts w:ascii="Times New Roman" w:eastAsia="Times New Roman" w:hAnsi="Times New Roman" w:cs="Times New Roman"/>
          <w:color w:val="000000"/>
        </w:rPr>
        <w:t xml:space="preserve"> до </w:t>
      </w:r>
      <w:proofErr w:type="spellStart"/>
      <w:r w:rsidRPr="005335CC">
        <w:rPr>
          <w:rFonts w:ascii="Times New Roman" w:eastAsia="Times New Roman" w:hAnsi="Times New Roman" w:cs="Times New Roman"/>
          <w:color w:val="000000"/>
        </w:rPr>
        <w:t>надання</w:t>
      </w:r>
      <w:proofErr w:type="spellEnd"/>
      <w:r w:rsidRPr="005335CC">
        <w:rPr>
          <w:rFonts w:ascii="Times New Roman" w:eastAsia="Times New Roman" w:hAnsi="Times New Roman" w:cs="Times New Roman"/>
          <w:color w:val="000000"/>
        </w:rPr>
        <w:t xml:space="preserve"> таких </w:t>
      </w:r>
      <w:proofErr w:type="spellStart"/>
      <w:r w:rsidRPr="005335CC">
        <w:rPr>
          <w:rFonts w:ascii="Times New Roman" w:eastAsia="Times New Roman" w:hAnsi="Times New Roman" w:cs="Times New Roman"/>
          <w:color w:val="000000"/>
        </w:rPr>
        <w:t>послуг</w:t>
      </w:r>
      <w:proofErr w:type="spellEnd"/>
      <w:r w:rsidRPr="005335CC">
        <w:rPr>
          <w:rFonts w:ascii="Times New Roman" w:eastAsia="Times New Roman" w:hAnsi="Times New Roman" w:cs="Times New Roman"/>
          <w:color w:val="000000"/>
        </w:rPr>
        <w:t xml:space="preserve">, а </w:t>
      </w:r>
      <w:proofErr w:type="spellStart"/>
      <w:r w:rsidRPr="005335CC">
        <w:rPr>
          <w:rFonts w:ascii="Times New Roman" w:eastAsia="Times New Roman" w:hAnsi="Times New Roman" w:cs="Times New Roman"/>
          <w:color w:val="000000"/>
        </w:rPr>
        <w:t>також</w:t>
      </w:r>
      <w:proofErr w:type="spellEnd"/>
      <w:r w:rsidRPr="005335C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335CC">
        <w:rPr>
          <w:rFonts w:ascii="Times New Roman" w:eastAsia="Times New Roman" w:hAnsi="Times New Roman" w:cs="Times New Roman"/>
          <w:color w:val="000000"/>
        </w:rPr>
        <w:t>близькі</w:t>
      </w:r>
      <w:proofErr w:type="spellEnd"/>
      <w:r w:rsidRPr="005335C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335CC">
        <w:rPr>
          <w:rFonts w:ascii="Times New Roman" w:eastAsia="Times New Roman" w:hAnsi="Times New Roman" w:cs="Times New Roman"/>
          <w:color w:val="000000"/>
        </w:rPr>
        <w:t>родичі</w:t>
      </w:r>
      <w:proofErr w:type="spellEnd"/>
      <w:r w:rsidRPr="005335CC">
        <w:rPr>
          <w:rFonts w:ascii="Times New Roman" w:eastAsia="Times New Roman" w:hAnsi="Times New Roman" w:cs="Times New Roman"/>
          <w:color w:val="000000"/>
        </w:rPr>
        <w:t xml:space="preserve"> та члени </w:t>
      </w:r>
      <w:proofErr w:type="spellStart"/>
      <w:r w:rsidRPr="005335CC">
        <w:rPr>
          <w:rFonts w:ascii="Times New Roman" w:eastAsia="Times New Roman" w:hAnsi="Times New Roman" w:cs="Times New Roman"/>
          <w:color w:val="000000"/>
        </w:rPr>
        <w:t>сім'ї</w:t>
      </w:r>
      <w:proofErr w:type="spellEnd"/>
      <w:r w:rsidRPr="005335C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335CC">
        <w:rPr>
          <w:rFonts w:ascii="Times New Roman" w:eastAsia="Times New Roman" w:hAnsi="Times New Roman" w:cs="Times New Roman"/>
          <w:color w:val="000000"/>
        </w:rPr>
        <w:t>зазначених</w:t>
      </w:r>
      <w:proofErr w:type="spellEnd"/>
      <w:r w:rsidRPr="005335C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335CC">
        <w:rPr>
          <w:rFonts w:ascii="Times New Roman" w:eastAsia="Times New Roman" w:hAnsi="Times New Roman" w:cs="Times New Roman"/>
          <w:color w:val="000000"/>
        </w:rPr>
        <w:t>осіб</w:t>
      </w:r>
      <w:proofErr w:type="spellEnd"/>
      <w:r w:rsidRPr="005335CC">
        <w:rPr>
          <w:rFonts w:ascii="Times New Roman" w:eastAsia="Times New Roman" w:hAnsi="Times New Roman" w:cs="Times New Roman"/>
          <w:color w:val="000000"/>
        </w:rPr>
        <w:t>:</w:t>
      </w:r>
    </w:p>
    <w:p w:rsidR="002F571E" w:rsidRDefault="00025798">
      <w:pPr>
        <w:ind w:left="0" w:hanging="2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</w:rPr>
        <w:t xml:space="preserve">1) не є </w:t>
      </w:r>
      <w:proofErr w:type="spellStart"/>
      <w:r>
        <w:rPr>
          <w:rFonts w:ascii="Times New Roman" w:eastAsia="Times New Roman" w:hAnsi="Times New Roman" w:cs="Times New Roman"/>
        </w:rPr>
        <w:t>власниками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фінансових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інструментів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емітованих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юридичною</w:t>
      </w:r>
      <w:proofErr w:type="spellEnd"/>
      <w:r>
        <w:rPr>
          <w:rFonts w:ascii="Times New Roman" w:eastAsia="Times New Roman" w:hAnsi="Times New Roman" w:cs="Times New Roman"/>
        </w:rPr>
        <w:t xml:space="preserve"> особою, </w:t>
      </w:r>
      <w:proofErr w:type="spellStart"/>
      <w:r>
        <w:rPr>
          <w:rFonts w:ascii="Times New Roman" w:eastAsia="Times New Roman" w:hAnsi="Times New Roman" w:cs="Times New Roman"/>
        </w:rPr>
        <w:t>фінансова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звітність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якої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підлягає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перевірці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або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юридичної</w:t>
      </w:r>
      <w:proofErr w:type="spellEnd"/>
      <w:r>
        <w:rPr>
          <w:rFonts w:ascii="Times New Roman" w:eastAsia="Times New Roman" w:hAnsi="Times New Roman" w:cs="Times New Roman"/>
        </w:rPr>
        <w:t xml:space="preserve"> особи, </w:t>
      </w:r>
      <w:proofErr w:type="spellStart"/>
      <w:r>
        <w:rPr>
          <w:rFonts w:ascii="Times New Roman" w:eastAsia="Times New Roman" w:hAnsi="Times New Roman" w:cs="Times New Roman"/>
        </w:rPr>
        <w:t>пов'язаної</w:t>
      </w:r>
      <w:proofErr w:type="spellEnd"/>
      <w:r>
        <w:rPr>
          <w:rFonts w:ascii="Times New Roman" w:eastAsia="Times New Roman" w:hAnsi="Times New Roman" w:cs="Times New Roman"/>
        </w:rPr>
        <w:t xml:space="preserve"> з такою </w:t>
      </w:r>
      <w:proofErr w:type="spellStart"/>
      <w:r>
        <w:rPr>
          <w:rFonts w:ascii="Times New Roman" w:eastAsia="Times New Roman" w:hAnsi="Times New Roman" w:cs="Times New Roman"/>
        </w:rPr>
        <w:t>юридичною</w:t>
      </w:r>
      <w:proofErr w:type="spellEnd"/>
      <w:r>
        <w:rPr>
          <w:rFonts w:ascii="Times New Roman" w:eastAsia="Times New Roman" w:hAnsi="Times New Roman" w:cs="Times New Roman"/>
        </w:rPr>
        <w:t xml:space="preserve"> особою </w:t>
      </w:r>
      <w:proofErr w:type="spellStart"/>
      <w:r>
        <w:rPr>
          <w:rFonts w:ascii="Times New Roman" w:eastAsia="Times New Roman" w:hAnsi="Times New Roman" w:cs="Times New Roman"/>
        </w:rPr>
        <w:lastRenderedPageBreak/>
        <w:t>спільною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власністю</w:t>
      </w:r>
      <w:proofErr w:type="spellEnd"/>
      <w:r>
        <w:rPr>
          <w:rFonts w:ascii="Times New Roman" w:eastAsia="Times New Roman" w:hAnsi="Times New Roman" w:cs="Times New Roman"/>
        </w:rPr>
        <w:t xml:space="preserve">, контролем та </w:t>
      </w:r>
      <w:proofErr w:type="spellStart"/>
      <w:r>
        <w:rPr>
          <w:rFonts w:ascii="Times New Roman" w:eastAsia="Times New Roman" w:hAnsi="Times New Roman" w:cs="Times New Roman"/>
        </w:rPr>
        <w:t>управлінням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крім</w:t>
      </w:r>
      <w:proofErr w:type="spellEnd"/>
      <w:r>
        <w:rPr>
          <w:rFonts w:ascii="Times New Roman" w:eastAsia="Times New Roman" w:hAnsi="Times New Roman" w:cs="Times New Roman"/>
        </w:rPr>
        <w:t xml:space="preserve"> тих, </w:t>
      </w:r>
      <w:proofErr w:type="spellStart"/>
      <w:r>
        <w:rPr>
          <w:rFonts w:ascii="Times New Roman" w:eastAsia="Times New Roman" w:hAnsi="Times New Roman" w:cs="Times New Roman"/>
        </w:rPr>
        <w:t>що</w:t>
      </w:r>
      <w:proofErr w:type="spellEnd"/>
      <w:r>
        <w:rPr>
          <w:rFonts w:ascii="Times New Roman" w:eastAsia="Times New Roman" w:hAnsi="Times New Roman" w:cs="Times New Roman"/>
        </w:rPr>
        <w:t xml:space="preserve"> належать </w:t>
      </w:r>
      <w:proofErr w:type="spellStart"/>
      <w:r>
        <w:rPr>
          <w:rFonts w:ascii="Times New Roman" w:eastAsia="Times New Roman" w:hAnsi="Times New Roman" w:cs="Times New Roman"/>
        </w:rPr>
        <w:t>такій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юридичній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особі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опосередковано</w:t>
      </w:r>
      <w:proofErr w:type="spellEnd"/>
      <w:r>
        <w:rPr>
          <w:rFonts w:ascii="Times New Roman" w:eastAsia="Times New Roman" w:hAnsi="Times New Roman" w:cs="Times New Roman"/>
        </w:rPr>
        <w:t xml:space="preserve"> через </w:t>
      </w:r>
      <w:proofErr w:type="spellStart"/>
      <w:r>
        <w:rPr>
          <w:rFonts w:ascii="Times New Roman" w:eastAsia="Times New Roman" w:hAnsi="Times New Roman" w:cs="Times New Roman"/>
        </w:rPr>
        <w:t>інститути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спільного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інвестування</w:t>
      </w:r>
      <w:proofErr w:type="spellEnd"/>
      <w:r>
        <w:rPr>
          <w:rFonts w:ascii="Times New Roman" w:eastAsia="Times New Roman" w:hAnsi="Times New Roman" w:cs="Times New Roman"/>
        </w:rPr>
        <w:t>;</w:t>
      </w:r>
    </w:p>
    <w:p w:rsidR="002F571E" w:rsidRDefault="00025798">
      <w:pPr>
        <w:ind w:left="0" w:hanging="2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</w:rPr>
        <w:t xml:space="preserve">2) не </w:t>
      </w:r>
      <w:proofErr w:type="spellStart"/>
      <w:r>
        <w:rPr>
          <w:rFonts w:ascii="Times New Roman" w:eastAsia="Times New Roman" w:hAnsi="Times New Roman" w:cs="Times New Roman"/>
        </w:rPr>
        <w:t>беруть</w:t>
      </w:r>
      <w:proofErr w:type="spellEnd"/>
      <w:r>
        <w:rPr>
          <w:rFonts w:ascii="Times New Roman" w:eastAsia="Times New Roman" w:hAnsi="Times New Roman" w:cs="Times New Roman"/>
        </w:rPr>
        <w:t xml:space="preserve"> участь в </w:t>
      </w:r>
      <w:proofErr w:type="spellStart"/>
      <w:r>
        <w:rPr>
          <w:rFonts w:ascii="Times New Roman" w:eastAsia="Times New Roman" w:hAnsi="Times New Roman" w:cs="Times New Roman"/>
        </w:rPr>
        <w:t>операціях</w:t>
      </w:r>
      <w:proofErr w:type="spellEnd"/>
      <w:r>
        <w:rPr>
          <w:rFonts w:ascii="Times New Roman" w:eastAsia="Times New Roman" w:hAnsi="Times New Roman" w:cs="Times New Roman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</w:rPr>
        <w:t>фінансовими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інструментами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емітованими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гарантованими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або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іншим</w:t>
      </w:r>
      <w:proofErr w:type="spellEnd"/>
      <w:r>
        <w:rPr>
          <w:rFonts w:ascii="Times New Roman" w:eastAsia="Times New Roman" w:hAnsi="Times New Roman" w:cs="Times New Roman"/>
        </w:rPr>
        <w:t xml:space="preserve"> чином </w:t>
      </w:r>
      <w:proofErr w:type="spellStart"/>
      <w:r>
        <w:rPr>
          <w:rFonts w:ascii="Times New Roman" w:eastAsia="Times New Roman" w:hAnsi="Times New Roman" w:cs="Times New Roman"/>
        </w:rPr>
        <w:t>підтримуваними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юридичною</w:t>
      </w:r>
      <w:proofErr w:type="spellEnd"/>
      <w:r>
        <w:rPr>
          <w:rFonts w:ascii="Times New Roman" w:eastAsia="Times New Roman" w:hAnsi="Times New Roman" w:cs="Times New Roman"/>
        </w:rPr>
        <w:t xml:space="preserve"> особою, </w:t>
      </w:r>
      <w:proofErr w:type="spellStart"/>
      <w:r>
        <w:rPr>
          <w:rFonts w:ascii="Times New Roman" w:eastAsia="Times New Roman" w:hAnsi="Times New Roman" w:cs="Times New Roman"/>
        </w:rPr>
        <w:t>фінансова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звітність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якої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підлягає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перевірці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крім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операцій</w:t>
      </w:r>
      <w:proofErr w:type="spellEnd"/>
      <w:r>
        <w:rPr>
          <w:rFonts w:ascii="Times New Roman" w:eastAsia="Times New Roman" w:hAnsi="Times New Roman" w:cs="Times New Roman"/>
        </w:rPr>
        <w:t xml:space="preserve"> в межах </w:t>
      </w:r>
      <w:proofErr w:type="spellStart"/>
      <w:r>
        <w:rPr>
          <w:rFonts w:ascii="Times New Roman" w:eastAsia="Times New Roman" w:hAnsi="Times New Roman" w:cs="Times New Roman"/>
        </w:rPr>
        <w:t>інститутів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спільного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інвестування</w:t>
      </w:r>
      <w:proofErr w:type="spellEnd"/>
      <w:r>
        <w:rPr>
          <w:rFonts w:ascii="Times New Roman" w:eastAsia="Times New Roman" w:hAnsi="Times New Roman" w:cs="Times New Roman"/>
        </w:rPr>
        <w:t>;</w:t>
      </w:r>
    </w:p>
    <w:p w:rsidR="005335CC" w:rsidRDefault="00025798" w:rsidP="005335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Liberation Serif" w:cs="Liberation Serif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3) не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перебували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протягом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періодів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зазначених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частині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першій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статті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10 ЗУ</w:t>
      </w:r>
      <w:r w:rsidR="00692B4C">
        <w:rPr>
          <w:rFonts w:ascii="Times New Roman" w:eastAsia="Times New Roman" w:hAnsi="Times New Roman" w:cs="Times New Roman"/>
          <w:color w:val="000000"/>
          <w:lang w:val="uk-UA"/>
        </w:rPr>
        <w:t xml:space="preserve"> </w:t>
      </w:r>
      <w:r w:rsidR="00692B4C" w:rsidRPr="007F7669">
        <w:rPr>
          <w:rFonts w:ascii="Times New Roman" w:eastAsia="Times New Roman" w:hAnsi="Times New Roman" w:cs="Times New Roman"/>
          <w:lang w:val="uk-UA"/>
        </w:rPr>
        <w:t>«Про аудит фінансової звітності та аудиторську діяльність»</w:t>
      </w:r>
      <w:r>
        <w:rPr>
          <w:rFonts w:ascii="Times New Roman" w:eastAsia="Times New Roman" w:hAnsi="Times New Roman" w:cs="Times New Roman"/>
          <w:color w:val="000000"/>
        </w:rPr>
        <w:t xml:space="preserve">, у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трудових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договірних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або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інших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відносинах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юридичною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особою,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фінансова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звітність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якої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підлягає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перевірці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що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можуть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призвести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конфлікту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інтересів</w:t>
      </w:r>
      <w:proofErr w:type="spellEnd"/>
      <w:r>
        <w:rPr>
          <w:rFonts w:ascii="Times New Roman" w:eastAsia="Times New Roman" w:hAnsi="Times New Roman" w:cs="Times New Roman"/>
          <w:color w:val="000000"/>
        </w:rPr>
        <w:t>;</w:t>
      </w:r>
    </w:p>
    <w:p w:rsidR="005335CC" w:rsidRDefault="005335CC" w:rsidP="005335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Liberation Serif" w:cs="Liberation Serif"/>
          <w:color w:val="000000"/>
        </w:rPr>
      </w:pPr>
      <w:r>
        <w:rPr>
          <w:rFonts w:eastAsia="Liberation Serif" w:cs="Liberation Serif"/>
          <w:color w:val="000000"/>
          <w:lang w:val="uk-UA"/>
        </w:rPr>
        <w:t xml:space="preserve">- </w:t>
      </w:r>
      <w:r w:rsidR="00025798">
        <w:rPr>
          <w:rFonts w:ascii="Times New Roman" w:eastAsia="Times New Roman" w:hAnsi="Times New Roman" w:cs="Times New Roman"/>
          <w:color w:val="000000"/>
        </w:rPr>
        <w:t xml:space="preserve">за </w:t>
      </w:r>
      <w:proofErr w:type="spellStart"/>
      <w:r w:rsidR="00025798">
        <w:rPr>
          <w:rFonts w:ascii="Times New Roman" w:eastAsia="Times New Roman" w:hAnsi="Times New Roman" w:cs="Times New Roman"/>
          <w:color w:val="000000"/>
        </w:rPr>
        <w:t>попередній</w:t>
      </w:r>
      <w:proofErr w:type="spellEnd"/>
      <w:r w:rsidR="0002579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025798">
        <w:rPr>
          <w:rFonts w:ascii="Times New Roman" w:eastAsia="Times New Roman" w:hAnsi="Times New Roman" w:cs="Times New Roman"/>
          <w:color w:val="000000"/>
        </w:rPr>
        <w:t>річний</w:t>
      </w:r>
      <w:proofErr w:type="spellEnd"/>
      <w:r w:rsidR="0002579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025798">
        <w:rPr>
          <w:rFonts w:ascii="Times New Roman" w:eastAsia="Times New Roman" w:hAnsi="Times New Roman" w:cs="Times New Roman"/>
          <w:color w:val="000000"/>
        </w:rPr>
        <w:t>звітний</w:t>
      </w:r>
      <w:proofErr w:type="spellEnd"/>
      <w:r w:rsidR="0002579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025798">
        <w:rPr>
          <w:rFonts w:ascii="Times New Roman" w:eastAsia="Times New Roman" w:hAnsi="Times New Roman" w:cs="Times New Roman"/>
          <w:color w:val="000000"/>
        </w:rPr>
        <w:t>період</w:t>
      </w:r>
      <w:proofErr w:type="spellEnd"/>
      <w:r w:rsidR="0002579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025798">
        <w:rPr>
          <w:rFonts w:ascii="Times New Roman" w:eastAsia="Times New Roman" w:hAnsi="Times New Roman" w:cs="Times New Roman"/>
          <w:color w:val="000000"/>
        </w:rPr>
        <w:t>суми</w:t>
      </w:r>
      <w:proofErr w:type="spellEnd"/>
      <w:r w:rsidR="0002579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025798">
        <w:rPr>
          <w:rFonts w:ascii="Times New Roman" w:eastAsia="Times New Roman" w:hAnsi="Times New Roman" w:cs="Times New Roman"/>
          <w:color w:val="000000"/>
        </w:rPr>
        <w:t>винагороди</w:t>
      </w:r>
      <w:proofErr w:type="spellEnd"/>
      <w:r w:rsidR="0002579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025798">
        <w:rPr>
          <w:rFonts w:ascii="Times New Roman" w:eastAsia="Times New Roman" w:hAnsi="Times New Roman" w:cs="Times New Roman"/>
          <w:color w:val="000000"/>
        </w:rPr>
        <w:t>від</w:t>
      </w:r>
      <w:proofErr w:type="spellEnd"/>
      <w:r w:rsidR="00025798">
        <w:rPr>
          <w:rFonts w:ascii="Times New Roman" w:eastAsia="Times New Roman" w:hAnsi="Times New Roman" w:cs="Times New Roman"/>
          <w:color w:val="000000"/>
        </w:rPr>
        <w:t xml:space="preserve"> кожного з </w:t>
      </w:r>
      <w:proofErr w:type="spellStart"/>
      <w:r w:rsidR="00025798">
        <w:rPr>
          <w:rFonts w:ascii="Times New Roman" w:eastAsia="Times New Roman" w:hAnsi="Times New Roman" w:cs="Times New Roman"/>
          <w:color w:val="000000"/>
        </w:rPr>
        <w:t>підприємств</w:t>
      </w:r>
      <w:proofErr w:type="spellEnd"/>
      <w:r w:rsidR="00025798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="00025798">
        <w:rPr>
          <w:rFonts w:ascii="Times New Roman" w:eastAsia="Times New Roman" w:hAnsi="Times New Roman" w:cs="Times New Roman"/>
          <w:color w:val="000000"/>
        </w:rPr>
        <w:t>що</w:t>
      </w:r>
      <w:proofErr w:type="spellEnd"/>
      <w:r w:rsidR="00025798">
        <w:rPr>
          <w:rFonts w:ascii="Times New Roman" w:eastAsia="Times New Roman" w:hAnsi="Times New Roman" w:cs="Times New Roman"/>
          <w:color w:val="000000"/>
        </w:rPr>
        <w:t xml:space="preserve">  </w:t>
      </w:r>
      <w:proofErr w:type="spellStart"/>
      <w:r w:rsidR="00025798">
        <w:rPr>
          <w:rFonts w:ascii="Times New Roman" w:eastAsia="Times New Roman" w:hAnsi="Times New Roman" w:cs="Times New Roman"/>
          <w:color w:val="000000"/>
        </w:rPr>
        <w:t>становлять</w:t>
      </w:r>
      <w:proofErr w:type="spellEnd"/>
      <w:r w:rsidR="0002579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025798">
        <w:rPr>
          <w:rFonts w:ascii="Times New Roman" w:eastAsia="Times New Roman" w:hAnsi="Times New Roman" w:cs="Times New Roman"/>
          <w:color w:val="000000"/>
        </w:rPr>
        <w:t>суспільний</w:t>
      </w:r>
      <w:proofErr w:type="spellEnd"/>
      <w:r w:rsidR="0002579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025798">
        <w:rPr>
          <w:rFonts w:ascii="Times New Roman" w:eastAsia="Times New Roman" w:hAnsi="Times New Roman" w:cs="Times New Roman"/>
          <w:color w:val="000000"/>
        </w:rPr>
        <w:t>інтерес</w:t>
      </w:r>
      <w:proofErr w:type="spellEnd"/>
      <w:r w:rsidR="00025798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="00025798">
        <w:rPr>
          <w:rFonts w:ascii="Times New Roman" w:eastAsia="Times New Roman" w:hAnsi="Times New Roman" w:cs="Times New Roman"/>
          <w:color w:val="000000"/>
        </w:rPr>
        <w:t>яким</w:t>
      </w:r>
      <w:proofErr w:type="spellEnd"/>
      <w:r w:rsidR="0002579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025798">
        <w:rPr>
          <w:rFonts w:ascii="Times New Roman" w:eastAsia="Times New Roman" w:hAnsi="Times New Roman" w:cs="Times New Roman"/>
          <w:color w:val="000000"/>
        </w:rPr>
        <w:t>надавалися</w:t>
      </w:r>
      <w:proofErr w:type="spellEnd"/>
      <w:r w:rsidR="0002579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025798">
        <w:rPr>
          <w:rFonts w:ascii="Times New Roman" w:eastAsia="Times New Roman" w:hAnsi="Times New Roman" w:cs="Times New Roman"/>
          <w:color w:val="000000"/>
        </w:rPr>
        <w:t>послуги</w:t>
      </w:r>
      <w:proofErr w:type="spellEnd"/>
      <w:r w:rsidR="00025798">
        <w:rPr>
          <w:rFonts w:ascii="Times New Roman" w:eastAsia="Times New Roman" w:hAnsi="Times New Roman" w:cs="Times New Roman"/>
          <w:color w:val="000000"/>
        </w:rPr>
        <w:t xml:space="preserve"> з </w:t>
      </w:r>
      <w:proofErr w:type="spellStart"/>
      <w:r w:rsidR="00025798">
        <w:rPr>
          <w:rFonts w:ascii="Times New Roman" w:eastAsia="Times New Roman" w:hAnsi="Times New Roman" w:cs="Times New Roman"/>
          <w:color w:val="000000"/>
        </w:rPr>
        <w:t>обов’язкового</w:t>
      </w:r>
      <w:proofErr w:type="spellEnd"/>
      <w:r w:rsidR="00025798">
        <w:rPr>
          <w:rFonts w:ascii="Times New Roman" w:eastAsia="Times New Roman" w:hAnsi="Times New Roman" w:cs="Times New Roman"/>
          <w:color w:val="000000"/>
        </w:rPr>
        <w:t xml:space="preserve"> аудиту </w:t>
      </w:r>
      <w:proofErr w:type="spellStart"/>
      <w:r w:rsidR="00025798">
        <w:rPr>
          <w:rFonts w:ascii="Times New Roman" w:eastAsia="Times New Roman" w:hAnsi="Times New Roman" w:cs="Times New Roman"/>
          <w:color w:val="000000"/>
        </w:rPr>
        <w:t>фінансової</w:t>
      </w:r>
      <w:proofErr w:type="spellEnd"/>
      <w:r w:rsidR="0002579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025798">
        <w:rPr>
          <w:rFonts w:ascii="Times New Roman" w:eastAsia="Times New Roman" w:hAnsi="Times New Roman" w:cs="Times New Roman"/>
          <w:color w:val="000000"/>
        </w:rPr>
        <w:t>звітності</w:t>
      </w:r>
      <w:proofErr w:type="spellEnd"/>
      <w:r w:rsidR="0002579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025798">
        <w:rPr>
          <w:rFonts w:ascii="Times New Roman" w:eastAsia="Times New Roman" w:hAnsi="Times New Roman" w:cs="Times New Roman"/>
          <w:color w:val="000000"/>
        </w:rPr>
        <w:t>протягом</w:t>
      </w:r>
      <w:proofErr w:type="spellEnd"/>
      <w:r w:rsidR="0002579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025798">
        <w:rPr>
          <w:rFonts w:ascii="Times New Roman" w:eastAsia="Times New Roman" w:hAnsi="Times New Roman" w:cs="Times New Roman"/>
          <w:color w:val="000000"/>
        </w:rPr>
        <w:t>цього</w:t>
      </w:r>
      <w:proofErr w:type="spellEnd"/>
      <w:r w:rsidR="0002579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025798">
        <w:rPr>
          <w:rFonts w:ascii="Times New Roman" w:eastAsia="Times New Roman" w:hAnsi="Times New Roman" w:cs="Times New Roman"/>
          <w:color w:val="000000"/>
        </w:rPr>
        <w:t>періоду</w:t>
      </w:r>
      <w:proofErr w:type="spellEnd"/>
      <w:r w:rsidR="00025798">
        <w:rPr>
          <w:rFonts w:ascii="Times New Roman" w:eastAsia="Times New Roman" w:hAnsi="Times New Roman" w:cs="Times New Roman"/>
          <w:color w:val="000000"/>
        </w:rPr>
        <w:t xml:space="preserve">, не </w:t>
      </w:r>
      <w:proofErr w:type="spellStart"/>
      <w:r w:rsidR="00025798">
        <w:rPr>
          <w:rFonts w:ascii="Times New Roman" w:eastAsia="Times New Roman" w:hAnsi="Times New Roman" w:cs="Times New Roman"/>
          <w:color w:val="000000"/>
        </w:rPr>
        <w:t>перевищувала</w:t>
      </w:r>
      <w:proofErr w:type="spellEnd"/>
      <w:r w:rsidR="00025798">
        <w:rPr>
          <w:rFonts w:ascii="Times New Roman" w:eastAsia="Times New Roman" w:hAnsi="Times New Roman" w:cs="Times New Roman"/>
          <w:color w:val="000000"/>
        </w:rPr>
        <w:t xml:space="preserve"> 15 </w:t>
      </w:r>
      <w:proofErr w:type="spellStart"/>
      <w:r w:rsidR="00025798">
        <w:rPr>
          <w:rFonts w:ascii="Times New Roman" w:eastAsia="Times New Roman" w:hAnsi="Times New Roman" w:cs="Times New Roman"/>
          <w:color w:val="000000"/>
        </w:rPr>
        <w:t>відсотків</w:t>
      </w:r>
      <w:proofErr w:type="spellEnd"/>
      <w:r w:rsidR="0002579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025798">
        <w:rPr>
          <w:rFonts w:ascii="Times New Roman" w:eastAsia="Times New Roman" w:hAnsi="Times New Roman" w:cs="Times New Roman"/>
          <w:color w:val="000000"/>
        </w:rPr>
        <w:t>загальної</w:t>
      </w:r>
      <w:proofErr w:type="spellEnd"/>
      <w:r w:rsidR="0002579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025798">
        <w:rPr>
          <w:rFonts w:ascii="Times New Roman" w:eastAsia="Times New Roman" w:hAnsi="Times New Roman" w:cs="Times New Roman"/>
          <w:color w:val="000000"/>
        </w:rPr>
        <w:t>суми</w:t>
      </w:r>
      <w:proofErr w:type="spellEnd"/>
      <w:r w:rsidR="00025798">
        <w:rPr>
          <w:rFonts w:ascii="Times New Roman" w:eastAsia="Times New Roman" w:hAnsi="Times New Roman" w:cs="Times New Roman"/>
          <w:color w:val="000000"/>
        </w:rPr>
        <w:t xml:space="preserve"> доходу </w:t>
      </w:r>
      <w:proofErr w:type="spellStart"/>
      <w:r w:rsidR="00025798">
        <w:rPr>
          <w:rFonts w:ascii="Times New Roman" w:eastAsia="Times New Roman" w:hAnsi="Times New Roman" w:cs="Times New Roman"/>
          <w:color w:val="000000"/>
        </w:rPr>
        <w:t>від</w:t>
      </w:r>
      <w:proofErr w:type="spellEnd"/>
      <w:r w:rsidR="0002579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025798">
        <w:rPr>
          <w:rFonts w:ascii="Times New Roman" w:eastAsia="Times New Roman" w:hAnsi="Times New Roman" w:cs="Times New Roman"/>
          <w:color w:val="000000"/>
        </w:rPr>
        <w:t>надання</w:t>
      </w:r>
      <w:proofErr w:type="spellEnd"/>
      <w:r w:rsidR="0002579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025798">
        <w:rPr>
          <w:rFonts w:ascii="Times New Roman" w:eastAsia="Times New Roman" w:hAnsi="Times New Roman" w:cs="Times New Roman"/>
          <w:color w:val="000000"/>
        </w:rPr>
        <w:t>аудиторських</w:t>
      </w:r>
      <w:proofErr w:type="spellEnd"/>
      <w:r w:rsidR="0002579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025798">
        <w:rPr>
          <w:rFonts w:ascii="Times New Roman" w:eastAsia="Times New Roman" w:hAnsi="Times New Roman" w:cs="Times New Roman"/>
          <w:color w:val="000000"/>
        </w:rPr>
        <w:t>послуг</w:t>
      </w:r>
      <w:proofErr w:type="spellEnd"/>
      <w:r w:rsidR="00025798">
        <w:rPr>
          <w:rFonts w:ascii="Times New Roman" w:eastAsia="Times New Roman" w:hAnsi="Times New Roman" w:cs="Times New Roman"/>
          <w:color w:val="000000"/>
        </w:rPr>
        <w:t>;</w:t>
      </w:r>
    </w:p>
    <w:p w:rsidR="005335CC" w:rsidRDefault="005335CC" w:rsidP="005335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Liberation Serif" w:cs="Liberation Serif"/>
          <w:color w:val="000000"/>
        </w:rPr>
      </w:pPr>
      <w:r>
        <w:rPr>
          <w:rFonts w:eastAsia="Liberation Serif" w:cs="Liberation Serif"/>
          <w:color w:val="000000"/>
          <w:lang w:val="uk-UA"/>
        </w:rPr>
        <w:t xml:space="preserve">- </w:t>
      </w:r>
      <w:r w:rsidR="00025798">
        <w:rPr>
          <w:rFonts w:ascii="Times New Roman" w:eastAsia="Times New Roman" w:hAnsi="Times New Roman" w:cs="Times New Roman"/>
          <w:color w:val="000000"/>
        </w:rPr>
        <w:t xml:space="preserve">не </w:t>
      </w:r>
      <w:proofErr w:type="spellStart"/>
      <w:r w:rsidR="00025798">
        <w:rPr>
          <w:rFonts w:ascii="Times New Roman" w:eastAsia="Times New Roman" w:hAnsi="Times New Roman" w:cs="Times New Roman"/>
          <w:color w:val="000000"/>
        </w:rPr>
        <w:t>має</w:t>
      </w:r>
      <w:proofErr w:type="spellEnd"/>
      <w:r w:rsidR="0002579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025798">
        <w:rPr>
          <w:rFonts w:ascii="Times New Roman" w:eastAsia="Times New Roman" w:hAnsi="Times New Roman" w:cs="Times New Roman"/>
          <w:color w:val="000000"/>
        </w:rPr>
        <w:t>обмежень</w:t>
      </w:r>
      <w:proofErr w:type="spellEnd"/>
      <w:r w:rsidR="0002579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025798">
        <w:rPr>
          <w:rFonts w:ascii="Times New Roman" w:eastAsia="Times New Roman" w:hAnsi="Times New Roman" w:cs="Times New Roman"/>
          <w:color w:val="000000"/>
        </w:rPr>
        <w:t>пов’язаних</w:t>
      </w:r>
      <w:proofErr w:type="spellEnd"/>
      <w:r w:rsidR="0002579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025798">
        <w:rPr>
          <w:rFonts w:ascii="Times New Roman" w:eastAsia="Times New Roman" w:hAnsi="Times New Roman" w:cs="Times New Roman"/>
          <w:color w:val="000000"/>
        </w:rPr>
        <w:t>із</w:t>
      </w:r>
      <w:proofErr w:type="spellEnd"/>
      <w:r w:rsidR="0002579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025798">
        <w:rPr>
          <w:rFonts w:ascii="Times New Roman" w:eastAsia="Times New Roman" w:hAnsi="Times New Roman" w:cs="Times New Roman"/>
          <w:color w:val="000000"/>
        </w:rPr>
        <w:t>тривалістю</w:t>
      </w:r>
      <w:proofErr w:type="spellEnd"/>
      <w:r w:rsidR="0002579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025798">
        <w:rPr>
          <w:rFonts w:ascii="Times New Roman" w:eastAsia="Times New Roman" w:hAnsi="Times New Roman" w:cs="Times New Roman"/>
          <w:color w:val="000000"/>
        </w:rPr>
        <w:t>надання</w:t>
      </w:r>
      <w:proofErr w:type="spellEnd"/>
      <w:r w:rsidR="0002579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025798">
        <w:rPr>
          <w:rFonts w:ascii="Times New Roman" w:eastAsia="Times New Roman" w:hAnsi="Times New Roman" w:cs="Times New Roman"/>
          <w:color w:val="000000"/>
        </w:rPr>
        <w:t>послуг</w:t>
      </w:r>
      <w:proofErr w:type="spellEnd"/>
      <w:r w:rsidR="0002579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025798">
        <w:rPr>
          <w:rFonts w:ascii="Times New Roman" w:eastAsia="Times New Roman" w:hAnsi="Times New Roman" w:cs="Times New Roman"/>
          <w:color w:val="000000"/>
        </w:rPr>
        <w:t>Товариству</w:t>
      </w:r>
      <w:proofErr w:type="spellEnd"/>
      <w:r w:rsidR="00025798">
        <w:rPr>
          <w:rFonts w:ascii="Times New Roman" w:eastAsia="Times New Roman" w:hAnsi="Times New Roman" w:cs="Times New Roman"/>
          <w:color w:val="000000"/>
        </w:rPr>
        <w:t>;</w:t>
      </w:r>
    </w:p>
    <w:p w:rsidR="002F571E" w:rsidRDefault="005335CC" w:rsidP="005335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Liberation Serif" w:cs="Liberation Serif"/>
          <w:color w:val="000000"/>
        </w:rPr>
      </w:pPr>
      <w:r>
        <w:rPr>
          <w:rFonts w:eastAsia="Liberation Serif" w:cs="Liberation Serif"/>
          <w:color w:val="000000"/>
          <w:lang w:val="uk-UA"/>
        </w:rPr>
        <w:t xml:space="preserve">- </w:t>
      </w:r>
      <w:proofErr w:type="spellStart"/>
      <w:r w:rsidR="00025798">
        <w:rPr>
          <w:rFonts w:ascii="Times New Roman" w:eastAsia="Times New Roman" w:hAnsi="Times New Roman" w:cs="Times New Roman"/>
          <w:color w:val="000000"/>
        </w:rPr>
        <w:t>відсутні</w:t>
      </w:r>
      <w:proofErr w:type="spellEnd"/>
      <w:r w:rsidR="0002579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025798">
        <w:rPr>
          <w:rFonts w:ascii="Times New Roman" w:eastAsia="Times New Roman" w:hAnsi="Times New Roman" w:cs="Times New Roman"/>
          <w:color w:val="000000"/>
        </w:rPr>
        <w:t>обмеження</w:t>
      </w:r>
      <w:proofErr w:type="spellEnd"/>
      <w:r w:rsidR="0002579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025798">
        <w:rPr>
          <w:rFonts w:ascii="Times New Roman" w:eastAsia="Times New Roman" w:hAnsi="Times New Roman" w:cs="Times New Roman"/>
          <w:color w:val="000000"/>
        </w:rPr>
        <w:t>щодо</w:t>
      </w:r>
      <w:proofErr w:type="spellEnd"/>
      <w:r w:rsidR="0002579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025798">
        <w:rPr>
          <w:rFonts w:ascii="Times New Roman" w:eastAsia="Times New Roman" w:hAnsi="Times New Roman" w:cs="Times New Roman"/>
          <w:color w:val="000000"/>
        </w:rPr>
        <w:t>надання</w:t>
      </w:r>
      <w:proofErr w:type="spellEnd"/>
      <w:r w:rsidR="0002579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025798">
        <w:rPr>
          <w:rFonts w:ascii="Times New Roman" w:eastAsia="Times New Roman" w:hAnsi="Times New Roman" w:cs="Times New Roman"/>
          <w:color w:val="000000"/>
        </w:rPr>
        <w:t>послуг</w:t>
      </w:r>
      <w:proofErr w:type="spellEnd"/>
      <w:r w:rsidR="0002579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025798">
        <w:rPr>
          <w:rFonts w:ascii="Times New Roman" w:eastAsia="Times New Roman" w:hAnsi="Times New Roman" w:cs="Times New Roman"/>
          <w:color w:val="000000"/>
        </w:rPr>
        <w:t>передбачені</w:t>
      </w:r>
      <w:proofErr w:type="spellEnd"/>
      <w:r w:rsidR="0002579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025798">
        <w:rPr>
          <w:rFonts w:ascii="Times New Roman" w:eastAsia="Times New Roman" w:hAnsi="Times New Roman" w:cs="Times New Roman"/>
          <w:color w:val="000000"/>
        </w:rPr>
        <w:t>статтею</w:t>
      </w:r>
      <w:proofErr w:type="spellEnd"/>
      <w:r w:rsidR="00025798">
        <w:rPr>
          <w:rFonts w:ascii="Times New Roman" w:eastAsia="Times New Roman" w:hAnsi="Times New Roman" w:cs="Times New Roman"/>
          <w:color w:val="000000"/>
        </w:rPr>
        <w:t xml:space="preserve"> 27 Закону;</w:t>
      </w:r>
    </w:p>
    <w:p w:rsidR="002F571E" w:rsidRDefault="005335CC" w:rsidP="005335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eastAsia="Liberation Serif" w:cs="Liberation Serif"/>
          <w:color w:val="000000"/>
        </w:rPr>
      </w:pPr>
      <w:r>
        <w:rPr>
          <w:rFonts w:ascii="Times New Roman" w:eastAsia="Times New Roman" w:hAnsi="Times New Roman" w:cs="Times New Roman"/>
          <w:color w:val="000000"/>
          <w:lang w:val="uk-UA"/>
        </w:rPr>
        <w:t xml:space="preserve">- </w:t>
      </w:r>
      <w:proofErr w:type="spellStart"/>
      <w:r w:rsidR="00025798">
        <w:rPr>
          <w:rFonts w:ascii="Times New Roman" w:eastAsia="Times New Roman" w:hAnsi="Times New Roman" w:cs="Times New Roman"/>
          <w:color w:val="000000"/>
        </w:rPr>
        <w:t>має</w:t>
      </w:r>
      <w:proofErr w:type="spellEnd"/>
      <w:r w:rsidR="0002579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025798">
        <w:rPr>
          <w:rFonts w:ascii="Times New Roman" w:eastAsia="Times New Roman" w:hAnsi="Times New Roman" w:cs="Times New Roman"/>
          <w:color w:val="000000"/>
        </w:rPr>
        <w:t>чинний</w:t>
      </w:r>
      <w:proofErr w:type="spellEnd"/>
      <w:r w:rsidR="0002579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025798">
        <w:rPr>
          <w:rFonts w:ascii="Times New Roman" w:eastAsia="Times New Roman" w:hAnsi="Times New Roman" w:cs="Times New Roman"/>
          <w:color w:val="000000"/>
        </w:rPr>
        <w:t>договір</w:t>
      </w:r>
      <w:proofErr w:type="spellEnd"/>
      <w:r w:rsidR="0002579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025798">
        <w:rPr>
          <w:rFonts w:ascii="Times New Roman" w:eastAsia="Times New Roman" w:hAnsi="Times New Roman" w:cs="Times New Roman"/>
          <w:color w:val="000000"/>
        </w:rPr>
        <w:t>страхування</w:t>
      </w:r>
      <w:proofErr w:type="spellEnd"/>
      <w:r w:rsidR="0002579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025798">
        <w:rPr>
          <w:rFonts w:ascii="Times New Roman" w:eastAsia="Times New Roman" w:hAnsi="Times New Roman" w:cs="Times New Roman"/>
          <w:color w:val="000000"/>
        </w:rPr>
        <w:t>цивільно-правової</w:t>
      </w:r>
      <w:proofErr w:type="spellEnd"/>
      <w:r w:rsidR="0002579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025798">
        <w:rPr>
          <w:rFonts w:ascii="Times New Roman" w:eastAsia="Times New Roman" w:hAnsi="Times New Roman" w:cs="Times New Roman"/>
          <w:color w:val="000000"/>
        </w:rPr>
        <w:t>відповідальності</w:t>
      </w:r>
      <w:proofErr w:type="spellEnd"/>
      <w:r w:rsidR="00025798">
        <w:rPr>
          <w:rFonts w:ascii="Times New Roman" w:eastAsia="Times New Roman" w:hAnsi="Times New Roman" w:cs="Times New Roman"/>
          <w:color w:val="000000"/>
        </w:rPr>
        <w:t xml:space="preserve"> перед </w:t>
      </w:r>
      <w:proofErr w:type="spellStart"/>
      <w:r w:rsidR="00025798">
        <w:rPr>
          <w:rFonts w:ascii="Times New Roman" w:eastAsia="Times New Roman" w:hAnsi="Times New Roman" w:cs="Times New Roman"/>
          <w:color w:val="000000"/>
        </w:rPr>
        <w:t>третіми</w:t>
      </w:r>
      <w:proofErr w:type="spellEnd"/>
      <w:r w:rsidR="00025798">
        <w:rPr>
          <w:rFonts w:ascii="Times New Roman" w:eastAsia="Times New Roman" w:hAnsi="Times New Roman" w:cs="Times New Roman"/>
          <w:color w:val="000000"/>
        </w:rPr>
        <w:t xml:space="preserve"> особами, </w:t>
      </w:r>
      <w:proofErr w:type="spellStart"/>
      <w:r w:rsidR="00025798">
        <w:rPr>
          <w:rFonts w:ascii="Times New Roman" w:eastAsia="Times New Roman" w:hAnsi="Times New Roman" w:cs="Times New Roman"/>
          <w:color w:val="000000"/>
        </w:rPr>
        <w:t>укладений</w:t>
      </w:r>
      <w:proofErr w:type="spellEnd"/>
      <w:r w:rsidR="0002579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025798">
        <w:rPr>
          <w:rFonts w:ascii="Times New Roman" w:eastAsia="Times New Roman" w:hAnsi="Times New Roman" w:cs="Times New Roman"/>
          <w:color w:val="000000"/>
        </w:rPr>
        <w:t>відповідно</w:t>
      </w:r>
      <w:proofErr w:type="spellEnd"/>
      <w:r w:rsidR="00025798">
        <w:rPr>
          <w:rFonts w:ascii="Times New Roman" w:eastAsia="Times New Roman" w:hAnsi="Times New Roman" w:cs="Times New Roman"/>
          <w:color w:val="000000"/>
        </w:rPr>
        <w:t xml:space="preserve"> до </w:t>
      </w:r>
      <w:proofErr w:type="spellStart"/>
      <w:r w:rsidR="00025798">
        <w:rPr>
          <w:rFonts w:ascii="Times New Roman" w:eastAsia="Times New Roman" w:hAnsi="Times New Roman" w:cs="Times New Roman"/>
          <w:color w:val="000000"/>
        </w:rPr>
        <w:t>положень</w:t>
      </w:r>
      <w:proofErr w:type="spellEnd"/>
      <w:r w:rsidR="00025798">
        <w:rPr>
          <w:rFonts w:ascii="Times New Roman" w:eastAsia="Times New Roman" w:hAnsi="Times New Roman" w:cs="Times New Roman"/>
          <w:color w:val="000000"/>
        </w:rPr>
        <w:t xml:space="preserve"> чинного </w:t>
      </w:r>
      <w:proofErr w:type="spellStart"/>
      <w:r w:rsidR="00025798">
        <w:rPr>
          <w:rFonts w:ascii="Times New Roman" w:eastAsia="Times New Roman" w:hAnsi="Times New Roman" w:cs="Times New Roman"/>
          <w:color w:val="000000"/>
        </w:rPr>
        <w:t>законодавства</w:t>
      </w:r>
      <w:proofErr w:type="spellEnd"/>
      <w:r w:rsidR="0002579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025798">
        <w:rPr>
          <w:rFonts w:ascii="Times New Roman" w:eastAsia="Times New Roman" w:hAnsi="Times New Roman" w:cs="Times New Roman"/>
          <w:color w:val="000000"/>
        </w:rPr>
        <w:t>України</w:t>
      </w:r>
      <w:proofErr w:type="spellEnd"/>
      <w:r w:rsidR="00025798">
        <w:rPr>
          <w:rFonts w:ascii="Times New Roman" w:eastAsia="Times New Roman" w:hAnsi="Times New Roman" w:cs="Times New Roman"/>
          <w:color w:val="000000"/>
        </w:rPr>
        <w:t>;</w:t>
      </w:r>
    </w:p>
    <w:p w:rsidR="002F571E" w:rsidRDefault="005335CC" w:rsidP="005335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eastAsia="Liberation Serif" w:cs="Liberation Serif"/>
          <w:color w:val="000000"/>
        </w:rPr>
      </w:pPr>
      <w:r>
        <w:rPr>
          <w:rFonts w:ascii="Times New Roman" w:eastAsia="Times New Roman" w:hAnsi="Times New Roman" w:cs="Times New Roman"/>
          <w:color w:val="000000"/>
          <w:lang w:val="uk-UA"/>
        </w:rPr>
        <w:t xml:space="preserve">- </w:t>
      </w:r>
      <w:proofErr w:type="spellStart"/>
      <w:r w:rsidR="00025798">
        <w:rPr>
          <w:rFonts w:ascii="Times New Roman" w:eastAsia="Times New Roman" w:hAnsi="Times New Roman" w:cs="Times New Roman"/>
          <w:color w:val="000000"/>
        </w:rPr>
        <w:t>має</w:t>
      </w:r>
      <w:proofErr w:type="spellEnd"/>
      <w:r w:rsidR="0002579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025798">
        <w:rPr>
          <w:rFonts w:ascii="Times New Roman" w:eastAsia="Times New Roman" w:hAnsi="Times New Roman" w:cs="Times New Roman"/>
          <w:color w:val="000000"/>
        </w:rPr>
        <w:t>досвід</w:t>
      </w:r>
      <w:proofErr w:type="spellEnd"/>
      <w:r w:rsidR="0002579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025798">
        <w:rPr>
          <w:rFonts w:ascii="Times New Roman" w:eastAsia="Times New Roman" w:hAnsi="Times New Roman" w:cs="Times New Roman"/>
          <w:color w:val="000000"/>
        </w:rPr>
        <w:t>надання</w:t>
      </w:r>
      <w:proofErr w:type="spellEnd"/>
      <w:r w:rsidR="0002579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025798">
        <w:rPr>
          <w:rFonts w:ascii="Times New Roman" w:eastAsia="Times New Roman" w:hAnsi="Times New Roman" w:cs="Times New Roman"/>
          <w:color w:val="000000"/>
        </w:rPr>
        <w:t>послуг</w:t>
      </w:r>
      <w:proofErr w:type="spellEnd"/>
      <w:r w:rsidR="0002579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025798">
        <w:rPr>
          <w:rFonts w:ascii="Times New Roman" w:eastAsia="Times New Roman" w:hAnsi="Times New Roman" w:cs="Times New Roman"/>
          <w:color w:val="000000"/>
        </w:rPr>
        <w:t>щодо</w:t>
      </w:r>
      <w:proofErr w:type="spellEnd"/>
      <w:r w:rsidR="00025798">
        <w:rPr>
          <w:rFonts w:ascii="Times New Roman" w:eastAsia="Times New Roman" w:hAnsi="Times New Roman" w:cs="Times New Roman"/>
          <w:color w:val="000000"/>
        </w:rPr>
        <w:t xml:space="preserve"> аудиту </w:t>
      </w:r>
      <w:proofErr w:type="spellStart"/>
      <w:r w:rsidR="00025798">
        <w:rPr>
          <w:rFonts w:ascii="Times New Roman" w:eastAsia="Times New Roman" w:hAnsi="Times New Roman" w:cs="Times New Roman"/>
          <w:color w:val="000000"/>
        </w:rPr>
        <w:t>фінансової</w:t>
      </w:r>
      <w:proofErr w:type="spellEnd"/>
      <w:r w:rsidR="0002579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025798">
        <w:rPr>
          <w:rFonts w:ascii="Times New Roman" w:eastAsia="Times New Roman" w:hAnsi="Times New Roman" w:cs="Times New Roman"/>
          <w:color w:val="000000"/>
        </w:rPr>
        <w:t>звітності</w:t>
      </w:r>
      <w:proofErr w:type="spellEnd"/>
      <w:r w:rsidR="0002579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025798">
        <w:rPr>
          <w:rFonts w:ascii="Times New Roman" w:eastAsia="Times New Roman" w:hAnsi="Times New Roman" w:cs="Times New Roman"/>
          <w:color w:val="000000"/>
        </w:rPr>
        <w:t>відповідно</w:t>
      </w:r>
      <w:proofErr w:type="spellEnd"/>
      <w:r w:rsidR="00025798">
        <w:rPr>
          <w:rFonts w:ascii="Times New Roman" w:eastAsia="Times New Roman" w:hAnsi="Times New Roman" w:cs="Times New Roman"/>
          <w:color w:val="000000"/>
        </w:rPr>
        <w:t xml:space="preserve"> до </w:t>
      </w:r>
      <w:proofErr w:type="spellStart"/>
      <w:r w:rsidR="00025798">
        <w:rPr>
          <w:rFonts w:ascii="Times New Roman" w:eastAsia="Times New Roman" w:hAnsi="Times New Roman" w:cs="Times New Roman"/>
          <w:color w:val="000000"/>
        </w:rPr>
        <w:t>міжнародних</w:t>
      </w:r>
      <w:proofErr w:type="spellEnd"/>
      <w:r w:rsidR="0002579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025798">
        <w:rPr>
          <w:rFonts w:ascii="Times New Roman" w:eastAsia="Times New Roman" w:hAnsi="Times New Roman" w:cs="Times New Roman"/>
          <w:color w:val="000000"/>
        </w:rPr>
        <w:t>стандартів</w:t>
      </w:r>
      <w:proofErr w:type="spellEnd"/>
      <w:r w:rsidR="00025798">
        <w:rPr>
          <w:rFonts w:ascii="Times New Roman" w:eastAsia="Times New Roman" w:hAnsi="Times New Roman" w:cs="Times New Roman"/>
          <w:color w:val="000000"/>
        </w:rPr>
        <w:t xml:space="preserve"> та </w:t>
      </w:r>
      <w:proofErr w:type="spellStart"/>
      <w:r w:rsidR="00025798">
        <w:rPr>
          <w:rFonts w:ascii="Times New Roman" w:eastAsia="Times New Roman" w:hAnsi="Times New Roman" w:cs="Times New Roman"/>
          <w:color w:val="000000"/>
        </w:rPr>
        <w:t>досвід</w:t>
      </w:r>
      <w:proofErr w:type="spellEnd"/>
      <w:r w:rsidR="0002579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025798">
        <w:rPr>
          <w:rFonts w:ascii="Times New Roman" w:eastAsia="Times New Roman" w:hAnsi="Times New Roman" w:cs="Times New Roman"/>
          <w:color w:val="000000"/>
        </w:rPr>
        <w:t>проведення</w:t>
      </w:r>
      <w:proofErr w:type="spellEnd"/>
      <w:r w:rsidR="00025798">
        <w:rPr>
          <w:rFonts w:ascii="Times New Roman" w:eastAsia="Times New Roman" w:hAnsi="Times New Roman" w:cs="Times New Roman"/>
          <w:color w:val="000000"/>
        </w:rPr>
        <w:t xml:space="preserve"> аудиту </w:t>
      </w:r>
      <w:proofErr w:type="spellStart"/>
      <w:r w:rsidR="00025798">
        <w:rPr>
          <w:rFonts w:ascii="Times New Roman" w:eastAsia="Times New Roman" w:hAnsi="Times New Roman" w:cs="Times New Roman"/>
          <w:color w:val="000000"/>
        </w:rPr>
        <w:t>фінансової</w:t>
      </w:r>
      <w:proofErr w:type="spellEnd"/>
      <w:r w:rsidR="0002579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025798">
        <w:rPr>
          <w:rFonts w:ascii="Times New Roman" w:eastAsia="Times New Roman" w:hAnsi="Times New Roman" w:cs="Times New Roman"/>
          <w:color w:val="000000"/>
        </w:rPr>
        <w:t>звітності</w:t>
      </w:r>
      <w:proofErr w:type="spellEnd"/>
      <w:r w:rsidR="0002579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025798">
        <w:rPr>
          <w:rFonts w:ascii="Times New Roman" w:eastAsia="Times New Roman" w:hAnsi="Times New Roman" w:cs="Times New Roman"/>
          <w:color w:val="000000"/>
        </w:rPr>
        <w:t>страхових</w:t>
      </w:r>
      <w:proofErr w:type="spellEnd"/>
      <w:r w:rsidR="0002579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025798">
        <w:rPr>
          <w:rFonts w:ascii="Times New Roman" w:eastAsia="Times New Roman" w:hAnsi="Times New Roman" w:cs="Times New Roman"/>
          <w:color w:val="000000"/>
        </w:rPr>
        <w:t>компаній</w:t>
      </w:r>
      <w:proofErr w:type="spellEnd"/>
      <w:r w:rsidR="00025798">
        <w:rPr>
          <w:rFonts w:ascii="Times New Roman" w:eastAsia="Times New Roman" w:hAnsi="Times New Roman" w:cs="Times New Roman"/>
          <w:color w:val="000000"/>
        </w:rPr>
        <w:t>;</w:t>
      </w:r>
    </w:p>
    <w:p w:rsidR="002F571E" w:rsidRDefault="005335CC" w:rsidP="005335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eastAsia="Liberation Serif" w:cs="Liberation Serif"/>
          <w:color w:val="000000"/>
        </w:rPr>
      </w:pPr>
      <w:r>
        <w:rPr>
          <w:rFonts w:ascii="Times New Roman" w:eastAsia="Times New Roman" w:hAnsi="Times New Roman" w:cs="Times New Roman"/>
          <w:color w:val="000000"/>
          <w:lang w:val="uk-UA"/>
        </w:rPr>
        <w:t xml:space="preserve">- </w:t>
      </w:r>
      <w:proofErr w:type="spellStart"/>
      <w:r w:rsidR="00025798">
        <w:rPr>
          <w:rFonts w:ascii="Times New Roman" w:eastAsia="Times New Roman" w:hAnsi="Times New Roman" w:cs="Times New Roman"/>
          <w:color w:val="000000"/>
        </w:rPr>
        <w:t>має</w:t>
      </w:r>
      <w:proofErr w:type="spellEnd"/>
      <w:r w:rsidR="0002579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025798">
        <w:rPr>
          <w:rFonts w:ascii="Times New Roman" w:eastAsia="Times New Roman" w:hAnsi="Times New Roman" w:cs="Times New Roman"/>
          <w:color w:val="000000"/>
        </w:rPr>
        <w:t>надати</w:t>
      </w:r>
      <w:proofErr w:type="spellEnd"/>
      <w:r w:rsidR="0002579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025798">
        <w:rPr>
          <w:rFonts w:ascii="Times New Roman" w:eastAsia="Times New Roman" w:hAnsi="Times New Roman" w:cs="Times New Roman"/>
          <w:color w:val="000000"/>
        </w:rPr>
        <w:t>інформацію</w:t>
      </w:r>
      <w:proofErr w:type="spellEnd"/>
      <w:r w:rsidR="00025798">
        <w:rPr>
          <w:rFonts w:ascii="Times New Roman" w:eastAsia="Times New Roman" w:hAnsi="Times New Roman" w:cs="Times New Roman"/>
          <w:color w:val="000000"/>
        </w:rPr>
        <w:t xml:space="preserve"> у </w:t>
      </w:r>
      <w:proofErr w:type="spellStart"/>
      <w:r w:rsidR="00025798">
        <w:rPr>
          <w:rFonts w:ascii="Times New Roman" w:eastAsia="Times New Roman" w:hAnsi="Times New Roman" w:cs="Times New Roman"/>
          <w:color w:val="000000"/>
        </w:rPr>
        <w:t>разі</w:t>
      </w:r>
      <w:proofErr w:type="spellEnd"/>
      <w:r w:rsidR="0002579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025798">
        <w:rPr>
          <w:rFonts w:ascii="Times New Roman" w:eastAsia="Times New Roman" w:hAnsi="Times New Roman" w:cs="Times New Roman"/>
          <w:color w:val="000000"/>
        </w:rPr>
        <w:t>перевищення</w:t>
      </w:r>
      <w:proofErr w:type="spellEnd"/>
      <w:r w:rsidR="0002579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025798">
        <w:rPr>
          <w:rFonts w:ascii="Times New Roman" w:eastAsia="Times New Roman" w:hAnsi="Times New Roman" w:cs="Times New Roman"/>
          <w:color w:val="000000"/>
        </w:rPr>
        <w:t>щорічної</w:t>
      </w:r>
      <w:proofErr w:type="spellEnd"/>
      <w:r w:rsidR="0002579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025798">
        <w:rPr>
          <w:rFonts w:ascii="Times New Roman" w:eastAsia="Times New Roman" w:hAnsi="Times New Roman" w:cs="Times New Roman"/>
          <w:color w:val="000000"/>
        </w:rPr>
        <w:t>загальної</w:t>
      </w:r>
      <w:proofErr w:type="spellEnd"/>
      <w:r w:rsidR="0002579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025798">
        <w:rPr>
          <w:rFonts w:ascii="Times New Roman" w:eastAsia="Times New Roman" w:hAnsi="Times New Roman" w:cs="Times New Roman"/>
          <w:color w:val="000000"/>
        </w:rPr>
        <w:t>суми</w:t>
      </w:r>
      <w:proofErr w:type="spellEnd"/>
      <w:r w:rsidR="0002579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025798">
        <w:rPr>
          <w:rFonts w:ascii="Times New Roman" w:eastAsia="Times New Roman" w:hAnsi="Times New Roman" w:cs="Times New Roman"/>
          <w:color w:val="000000"/>
        </w:rPr>
        <w:t>винагороди</w:t>
      </w:r>
      <w:proofErr w:type="spellEnd"/>
      <w:r w:rsidR="0002579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025798">
        <w:rPr>
          <w:rFonts w:ascii="Times New Roman" w:eastAsia="Times New Roman" w:hAnsi="Times New Roman" w:cs="Times New Roman"/>
          <w:color w:val="000000"/>
        </w:rPr>
        <w:t>суб'єкта</w:t>
      </w:r>
      <w:proofErr w:type="spellEnd"/>
      <w:r w:rsidR="0002579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025798">
        <w:rPr>
          <w:rFonts w:ascii="Times New Roman" w:eastAsia="Times New Roman" w:hAnsi="Times New Roman" w:cs="Times New Roman"/>
          <w:color w:val="000000"/>
        </w:rPr>
        <w:t>аудиторської</w:t>
      </w:r>
      <w:proofErr w:type="spellEnd"/>
      <w:r w:rsidR="0002579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025798">
        <w:rPr>
          <w:rFonts w:ascii="Times New Roman" w:eastAsia="Times New Roman" w:hAnsi="Times New Roman" w:cs="Times New Roman"/>
          <w:color w:val="000000"/>
        </w:rPr>
        <w:t>діяльності</w:t>
      </w:r>
      <w:proofErr w:type="spellEnd"/>
      <w:r w:rsidR="00025798">
        <w:rPr>
          <w:rFonts w:ascii="Times New Roman" w:eastAsia="Times New Roman" w:hAnsi="Times New Roman" w:cs="Times New Roman"/>
          <w:color w:val="000000"/>
        </w:rPr>
        <w:t xml:space="preserve"> 15 </w:t>
      </w:r>
      <w:proofErr w:type="spellStart"/>
      <w:r w:rsidR="00025798">
        <w:rPr>
          <w:rFonts w:ascii="Times New Roman" w:eastAsia="Times New Roman" w:hAnsi="Times New Roman" w:cs="Times New Roman"/>
          <w:color w:val="000000"/>
        </w:rPr>
        <w:t>відсотків</w:t>
      </w:r>
      <w:proofErr w:type="spellEnd"/>
      <w:r w:rsidR="0002579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025798">
        <w:rPr>
          <w:rFonts w:ascii="Times New Roman" w:eastAsia="Times New Roman" w:hAnsi="Times New Roman" w:cs="Times New Roman"/>
          <w:color w:val="000000"/>
        </w:rPr>
        <w:t>загальної</w:t>
      </w:r>
      <w:proofErr w:type="spellEnd"/>
      <w:r w:rsidR="0002579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025798">
        <w:rPr>
          <w:rFonts w:ascii="Times New Roman" w:eastAsia="Times New Roman" w:hAnsi="Times New Roman" w:cs="Times New Roman"/>
          <w:color w:val="000000"/>
        </w:rPr>
        <w:t>суми</w:t>
      </w:r>
      <w:proofErr w:type="spellEnd"/>
      <w:r w:rsidR="00025798">
        <w:rPr>
          <w:rFonts w:ascii="Times New Roman" w:eastAsia="Times New Roman" w:hAnsi="Times New Roman" w:cs="Times New Roman"/>
          <w:color w:val="000000"/>
        </w:rPr>
        <w:t xml:space="preserve"> чистого доходу </w:t>
      </w:r>
      <w:proofErr w:type="spellStart"/>
      <w:r w:rsidR="00025798">
        <w:rPr>
          <w:rFonts w:ascii="Times New Roman" w:eastAsia="Times New Roman" w:hAnsi="Times New Roman" w:cs="Times New Roman"/>
          <w:color w:val="000000"/>
        </w:rPr>
        <w:t>від</w:t>
      </w:r>
      <w:proofErr w:type="spellEnd"/>
      <w:r w:rsidR="0002579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025798">
        <w:rPr>
          <w:rFonts w:ascii="Times New Roman" w:eastAsia="Times New Roman" w:hAnsi="Times New Roman" w:cs="Times New Roman"/>
          <w:color w:val="000000"/>
        </w:rPr>
        <w:t>надання</w:t>
      </w:r>
      <w:proofErr w:type="spellEnd"/>
      <w:r w:rsidR="0002579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025798">
        <w:rPr>
          <w:rFonts w:ascii="Times New Roman" w:eastAsia="Times New Roman" w:hAnsi="Times New Roman" w:cs="Times New Roman"/>
          <w:color w:val="000000"/>
        </w:rPr>
        <w:t>послуг</w:t>
      </w:r>
      <w:proofErr w:type="spellEnd"/>
      <w:r w:rsidR="00025798">
        <w:rPr>
          <w:rFonts w:ascii="Times New Roman" w:eastAsia="Times New Roman" w:hAnsi="Times New Roman" w:cs="Times New Roman"/>
          <w:color w:val="000000"/>
        </w:rPr>
        <w:t xml:space="preserve"> таким </w:t>
      </w:r>
      <w:proofErr w:type="spellStart"/>
      <w:r w:rsidR="00025798">
        <w:rPr>
          <w:rFonts w:ascii="Times New Roman" w:eastAsia="Times New Roman" w:hAnsi="Times New Roman" w:cs="Times New Roman"/>
          <w:color w:val="000000"/>
        </w:rPr>
        <w:t>суб'єктом</w:t>
      </w:r>
      <w:proofErr w:type="spellEnd"/>
      <w:r w:rsidR="0002579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025798">
        <w:rPr>
          <w:rFonts w:ascii="Times New Roman" w:eastAsia="Times New Roman" w:hAnsi="Times New Roman" w:cs="Times New Roman"/>
          <w:color w:val="000000"/>
        </w:rPr>
        <w:t>аудиторської</w:t>
      </w:r>
      <w:proofErr w:type="spellEnd"/>
      <w:r w:rsidR="0002579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025798">
        <w:rPr>
          <w:rFonts w:ascii="Times New Roman" w:eastAsia="Times New Roman" w:hAnsi="Times New Roman" w:cs="Times New Roman"/>
          <w:color w:val="000000"/>
        </w:rPr>
        <w:t>діяльності</w:t>
      </w:r>
      <w:proofErr w:type="spellEnd"/>
      <w:r w:rsidR="0002579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025798">
        <w:rPr>
          <w:rFonts w:ascii="Times New Roman" w:eastAsia="Times New Roman" w:hAnsi="Times New Roman" w:cs="Times New Roman"/>
          <w:color w:val="000000"/>
        </w:rPr>
        <w:t>підприємству</w:t>
      </w:r>
      <w:proofErr w:type="spellEnd"/>
      <w:r w:rsidR="00025798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="00025798">
        <w:rPr>
          <w:rFonts w:ascii="Times New Roman" w:eastAsia="Times New Roman" w:hAnsi="Times New Roman" w:cs="Times New Roman"/>
          <w:color w:val="000000"/>
        </w:rPr>
        <w:t>що</w:t>
      </w:r>
      <w:proofErr w:type="spellEnd"/>
      <w:r w:rsidR="00025798">
        <w:rPr>
          <w:rFonts w:ascii="Times New Roman" w:eastAsia="Times New Roman" w:hAnsi="Times New Roman" w:cs="Times New Roman"/>
          <w:color w:val="000000"/>
        </w:rPr>
        <w:t xml:space="preserve"> становить </w:t>
      </w:r>
      <w:proofErr w:type="spellStart"/>
      <w:r w:rsidR="00025798">
        <w:rPr>
          <w:rFonts w:ascii="Times New Roman" w:eastAsia="Times New Roman" w:hAnsi="Times New Roman" w:cs="Times New Roman"/>
          <w:color w:val="000000"/>
        </w:rPr>
        <w:t>суспільний</w:t>
      </w:r>
      <w:proofErr w:type="spellEnd"/>
      <w:r w:rsidR="0002579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025798">
        <w:rPr>
          <w:rFonts w:ascii="Times New Roman" w:eastAsia="Times New Roman" w:hAnsi="Times New Roman" w:cs="Times New Roman"/>
          <w:color w:val="000000"/>
        </w:rPr>
        <w:t>інтерес</w:t>
      </w:r>
      <w:proofErr w:type="spellEnd"/>
      <w:r w:rsidR="0002579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025798">
        <w:rPr>
          <w:rFonts w:ascii="Times New Roman" w:eastAsia="Times New Roman" w:hAnsi="Times New Roman" w:cs="Times New Roman"/>
          <w:color w:val="000000"/>
        </w:rPr>
        <w:t>впродовж</w:t>
      </w:r>
      <w:proofErr w:type="spellEnd"/>
      <w:r w:rsidR="0002579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025798">
        <w:rPr>
          <w:rFonts w:ascii="Times New Roman" w:eastAsia="Times New Roman" w:hAnsi="Times New Roman" w:cs="Times New Roman"/>
          <w:color w:val="000000"/>
        </w:rPr>
        <w:t>п'яти</w:t>
      </w:r>
      <w:proofErr w:type="spellEnd"/>
      <w:r w:rsidR="0002579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025798">
        <w:rPr>
          <w:rFonts w:ascii="Times New Roman" w:eastAsia="Times New Roman" w:hAnsi="Times New Roman" w:cs="Times New Roman"/>
          <w:color w:val="000000"/>
        </w:rPr>
        <w:t>років</w:t>
      </w:r>
      <w:proofErr w:type="spellEnd"/>
      <w:r w:rsidR="0002579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025798">
        <w:rPr>
          <w:rFonts w:ascii="Times New Roman" w:eastAsia="Times New Roman" w:hAnsi="Times New Roman" w:cs="Times New Roman"/>
          <w:color w:val="000000"/>
        </w:rPr>
        <w:t>поспіль</w:t>
      </w:r>
      <w:proofErr w:type="spellEnd"/>
      <w:r w:rsidR="00025798">
        <w:rPr>
          <w:rFonts w:ascii="Times New Roman" w:eastAsia="Times New Roman" w:hAnsi="Times New Roman" w:cs="Times New Roman"/>
          <w:color w:val="000000"/>
        </w:rPr>
        <w:t>.</w:t>
      </w:r>
    </w:p>
    <w:p w:rsidR="002F571E" w:rsidRDefault="002F571E">
      <w:pPr>
        <w:ind w:left="0" w:hanging="2"/>
        <w:jc w:val="both"/>
        <w:rPr>
          <w:rFonts w:ascii="Times New Roman" w:eastAsia="Times New Roman" w:hAnsi="Times New Roman" w:cs="Times New Roman"/>
        </w:rPr>
      </w:pPr>
    </w:p>
    <w:p w:rsidR="002F571E" w:rsidRPr="007F7669" w:rsidRDefault="007F7669">
      <w:pPr>
        <w:ind w:left="1" w:hanging="3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</w:t>
      </w:r>
      <w:proofErr w:type="spellStart"/>
      <w:r w:rsidR="00025798" w:rsidRPr="007F7669">
        <w:rPr>
          <w:rFonts w:ascii="Times New Roman" w:eastAsia="Times New Roman" w:hAnsi="Times New Roman" w:cs="Times New Roman"/>
          <w:b/>
        </w:rPr>
        <w:t>Завдання</w:t>
      </w:r>
      <w:proofErr w:type="spellEnd"/>
      <w:r w:rsidR="00025798" w:rsidRPr="007F7669">
        <w:rPr>
          <w:rFonts w:ascii="Times New Roman" w:eastAsia="Times New Roman" w:hAnsi="Times New Roman" w:cs="Times New Roman"/>
          <w:b/>
        </w:rPr>
        <w:t xml:space="preserve"> з </w:t>
      </w:r>
      <w:proofErr w:type="spellStart"/>
      <w:r w:rsidR="00025798" w:rsidRPr="007F7669">
        <w:rPr>
          <w:rFonts w:ascii="Times New Roman" w:eastAsia="Times New Roman" w:hAnsi="Times New Roman" w:cs="Times New Roman"/>
          <w:b/>
        </w:rPr>
        <w:t>обов’язкового</w:t>
      </w:r>
      <w:proofErr w:type="spellEnd"/>
      <w:r w:rsidR="00025798" w:rsidRPr="007F7669">
        <w:rPr>
          <w:rFonts w:ascii="Times New Roman" w:eastAsia="Times New Roman" w:hAnsi="Times New Roman" w:cs="Times New Roman"/>
          <w:b/>
        </w:rPr>
        <w:t xml:space="preserve"> аудиту </w:t>
      </w:r>
      <w:proofErr w:type="spellStart"/>
      <w:r w:rsidR="00025798" w:rsidRPr="007F7669">
        <w:rPr>
          <w:rFonts w:ascii="Times New Roman" w:eastAsia="Times New Roman" w:hAnsi="Times New Roman" w:cs="Times New Roman"/>
          <w:b/>
        </w:rPr>
        <w:t>фінансової</w:t>
      </w:r>
      <w:proofErr w:type="spellEnd"/>
      <w:r w:rsidR="00025798" w:rsidRPr="007F7669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025798" w:rsidRPr="007F7669">
        <w:rPr>
          <w:rFonts w:ascii="Times New Roman" w:eastAsia="Times New Roman" w:hAnsi="Times New Roman" w:cs="Times New Roman"/>
          <w:b/>
        </w:rPr>
        <w:t>звітності</w:t>
      </w:r>
      <w:proofErr w:type="spellEnd"/>
      <w:r w:rsidR="00025798" w:rsidRPr="007F7669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025798" w:rsidRPr="007F7669">
        <w:rPr>
          <w:rFonts w:ascii="Times New Roman" w:eastAsia="Times New Roman" w:hAnsi="Times New Roman" w:cs="Times New Roman"/>
          <w:b/>
        </w:rPr>
        <w:t>включає</w:t>
      </w:r>
      <w:proofErr w:type="spellEnd"/>
      <w:r w:rsidR="00025798" w:rsidRPr="007F7669">
        <w:rPr>
          <w:rFonts w:ascii="Times New Roman" w:eastAsia="Times New Roman" w:hAnsi="Times New Roman" w:cs="Times New Roman"/>
          <w:b/>
        </w:rPr>
        <w:t>:</w:t>
      </w:r>
    </w:p>
    <w:p w:rsidR="007F7669" w:rsidRPr="007F7669" w:rsidRDefault="007F7669" w:rsidP="007F7669">
      <w:pPr>
        <w:pStyle w:val="a8"/>
        <w:numPr>
          <w:ilvl w:val="0"/>
          <w:numId w:val="6"/>
        </w:numPr>
        <w:spacing w:after="0" w:line="240" w:lineRule="auto"/>
        <w:ind w:leftChars="0" w:firstLineChars="0"/>
        <w:jc w:val="both"/>
        <w:textDirection w:val="lrTb"/>
        <w:textAlignment w:val="auto"/>
        <w:outlineLvl w:val="9"/>
        <w:rPr>
          <w:rFonts w:ascii="Times New Roman" w:hAnsi="Times New Roman" w:cs="Times New Roman"/>
        </w:rPr>
      </w:pPr>
      <w:r w:rsidRPr="007F7669">
        <w:rPr>
          <w:rFonts w:ascii="Times New Roman" w:hAnsi="Times New Roman" w:cs="Times New Roman"/>
          <w:lang w:val="uk-UA"/>
        </w:rPr>
        <w:t>Звіт про фінансовий стан (баланс)</w:t>
      </w:r>
      <w:r>
        <w:rPr>
          <w:rFonts w:ascii="Times New Roman" w:hAnsi="Times New Roman" w:cs="Times New Roman"/>
          <w:lang w:val="uk-UA"/>
        </w:rPr>
        <w:t xml:space="preserve"> на 31 грудня відповідного року;</w:t>
      </w:r>
    </w:p>
    <w:p w:rsidR="007F7669" w:rsidRPr="007F7669" w:rsidRDefault="007F7669" w:rsidP="007F7669">
      <w:pPr>
        <w:pStyle w:val="a8"/>
        <w:numPr>
          <w:ilvl w:val="0"/>
          <w:numId w:val="6"/>
        </w:numPr>
        <w:spacing w:after="0" w:line="240" w:lineRule="auto"/>
        <w:ind w:leftChars="0" w:firstLineChars="0"/>
        <w:jc w:val="both"/>
        <w:textDirection w:val="lrTb"/>
        <w:textAlignment w:val="auto"/>
        <w:outlineLvl w:val="9"/>
        <w:rPr>
          <w:rFonts w:ascii="Times New Roman" w:hAnsi="Times New Roman" w:cs="Times New Roman"/>
        </w:rPr>
      </w:pPr>
      <w:r w:rsidRPr="007F7669">
        <w:rPr>
          <w:rFonts w:ascii="Times New Roman" w:hAnsi="Times New Roman" w:cs="Times New Roman"/>
          <w:lang w:val="uk-UA"/>
        </w:rPr>
        <w:t>звіт про фінансові резул</w:t>
      </w:r>
      <w:r>
        <w:rPr>
          <w:rFonts w:ascii="Times New Roman" w:hAnsi="Times New Roman" w:cs="Times New Roman"/>
          <w:lang w:val="uk-UA"/>
        </w:rPr>
        <w:t>ьтати (звіт про сукупний дохід);</w:t>
      </w:r>
    </w:p>
    <w:p w:rsidR="007F7669" w:rsidRPr="007F7669" w:rsidRDefault="007F7669" w:rsidP="007F7669">
      <w:pPr>
        <w:pStyle w:val="a8"/>
        <w:numPr>
          <w:ilvl w:val="0"/>
          <w:numId w:val="6"/>
        </w:numPr>
        <w:spacing w:after="0" w:line="240" w:lineRule="auto"/>
        <w:ind w:leftChars="0" w:firstLineChars="0"/>
        <w:jc w:val="both"/>
        <w:textDirection w:val="lrTb"/>
        <w:textAlignment w:val="auto"/>
        <w:outlineLvl w:val="9"/>
        <w:rPr>
          <w:rFonts w:ascii="Times New Roman" w:hAnsi="Times New Roman" w:cs="Times New Roman"/>
        </w:rPr>
      </w:pPr>
      <w:r w:rsidRPr="007F7669">
        <w:rPr>
          <w:rFonts w:ascii="Times New Roman" w:hAnsi="Times New Roman" w:cs="Times New Roman"/>
          <w:lang w:val="uk-UA"/>
        </w:rPr>
        <w:t>звіт про зміни у власному капіталі</w:t>
      </w:r>
      <w:r>
        <w:rPr>
          <w:rFonts w:ascii="Times New Roman" w:hAnsi="Times New Roman" w:cs="Times New Roman"/>
          <w:lang w:val="uk-UA"/>
        </w:rPr>
        <w:t xml:space="preserve">; </w:t>
      </w:r>
    </w:p>
    <w:p w:rsidR="007F7669" w:rsidRPr="007F7669" w:rsidRDefault="007F7669" w:rsidP="007F7669">
      <w:pPr>
        <w:pStyle w:val="a8"/>
        <w:numPr>
          <w:ilvl w:val="0"/>
          <w:numId w:val="6"/>
        </w:numPr>
        <w:spacing w:after="0" w:line="240" w:lineRule="auto"/>
        <w:ind w:leftChars="0" w:firstLineChars="0"/>
        <w:jc w:val="both"/>
        <w:textDirection w:val="lrTb"/>
        <w:textAlignment w:val="auto"/>
        <w:outlineLvl w:val="9"/>
        <w:rPr>
          <w:rFonts w:ascii="Times New Roman" w:hAnsi="Times New Roman" w:cs="Times New Roman"/>
          <w:lang w:val="uk-UA"/>
        </w:rPr>
      </w:pPr>
      <w:r w:rsidRPr="007F7669">
        <w:rPr>
          <w:rFonts w:ascii="Times New Roman" w:hAnsi="Times New Roman" w:cs="Times New Roman"/>
          <w:lang w:val="uk-UA"/>
        </w:rPr>
        <w:t>звіт про рух грошових коштів за рік, що закінчився на зазначену дату, і примітки до фінансової звітності з поясненнями та висловленням незалежної думки аудиторів про відповідність до вимог міжнародних стандартів фінансової звітності та законів України</w:t>
      </w:r>
      <w:r>
        <w:rPr>
          <w:rFonts w:ascii="Times New Roman" w:hAnsi="Times New Roman" w:cs="Times New Roman"/>
          <w:lang w:val="uk-UA"/>
        </w:rPr>
        <w:t>;</w:t>
      </w:r>
    </w:p>
    <w:p w:rsidR="007F7669" w:rsidRPr="00526A53" w:rsidRDefault="007F7669" w:rsidP="007F7669">
      <w:pPr>
        <w:pStyle w:val="a8"/>
        <w:numPr>
          <w:ilvl w:val="0"/>
          <w:numId w:val="6"/>
        </w:numPr>
        <w:spacing w:after="0" w:line="240" w:lineRule="auto"/>
        <w:ind w:leftChars="0" w:firstLineChars="0"/>
        <w:jc w:val="both"/>
        <w:textDirection w:val="lrTb"/>
        <w:textAlignment w:val="auto"/>
        <w:outlineLvl w:val="9"/>
        <w:rPr>
          <w:rFonts w:ascii="Times New Roman" w:hAnsi="Times New Roman" w:cs="Times New Roman"/>
        </w:rPr>
      </w:pPr>
      <w:r w:rsidRPr="007F7669">
        <w:rPr>
          <w:rFonts w:ascii="Times New Roman" w:hAnsi="Times New Roman" w:cs="Times New Roman"/>
          <w:bCs/>
          <w:color w:val="000000"/>
          <w:shd w:val="clear" w:color="auto" w:fill="FFFFFF"/>
          <w:lang w:val="uk-UA"/>
        </w:rPr>
        <w:t>перевірка та підписання фінансової звітності за таксономією</w:t>
      </w:r>
      <w:r w:rsidRPr="00B01E8C">
        <w:rPr>
          <w:rFonts w:ascii="Times New Roman" w:hAnsi="Times New Roman" w:cs="Times New Roman"/>
          <w:bCs/>
          <w:color w:val="000000"/>
          <w:shd w:val="clear" w:color="auto" w:fill="FFFFFF"/>
        </w:rPr>
        <w:t> МСФЗ XBRL.</w:t>
      </w:r>
    </w:p>
    <w:p w:rsidR="002F571E" w:rsidRDefault="002F571E">
      <w:pPr>
        <w:ind w:left="0" w:hanging="2"/>
        <w:jc w:val="both"/>
        <w:rPr>
          <w:rFonts w:ascii="Times New Roman" w:eastAsia="Times New Roman" w:hAnsi="Times New Roman" w:cs="Times New Roman"/>
        </w:rPr>
      </w:pPr>
    </w:p>
    <w:p w:rsidR="002F571E" w:rsidRDefault="007F7669">
      <w:pPr>
        <w:ind w:left="1" w:hanging="3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</w:t>
      </w:r>
      <w:r w:rsidR="00025798" w:rsidRPr="007F7669">
        <w:rPr>
          <w:rFonts w:ascii="Times New Roman" w:eastAsia="Times New Roman" w:hAnsi="Times New Roman" w:cs="Times New Roman"/>
          <w:b/>
        </w:rPr>
        <w:t xml:space="preserve">Вид </w:t>
      </w:r>
      <w:proofErr w:type="spellStart"/>
      <w:r w:rsidR="00025798" w:rsidRPr="007F7669">
        <w:rPr>
          <w:rFonts w:ascii="Times New Roman" w:eastAsia="Times New Roman" w:hAnsi="Times New Roman" w:cs="Times New Roman"/>
          <w:b/>
        </w:rPr>
        <w:t>послуги</w:t>
      </w:r>
      <w:proofErr w:type="spellEnd"/>
      <w:r w:rsidR="00025798" w:rsidRPr="007F7669">
        <w:rPr>
          <w:rFonts w:ascii="Times New Roman" w:eastAsia="Times New Roman" w:hAnsi="Times New Roman" w:cs="Times New Roman"/>
          <w:b/>
        </w:rPr>
        <w:t>:</w:t>
      </w:r>
      <w:r w:rsidR="00025798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proofErr w:type="spellStart"/>
      <w:r w:rsidR="00025798">
        <w:rPr>
          <w:rFonts w:ascii="Times New Roman" w:eastAsia="Times New Roman" w:hAnsi="Times New Roman" w:cs="Times New Roman"/>
          <w:b/>
        </w:rPr>
        <w:t>проведення</w:t>
      </w:r>
      <w:proofErr w:type="spellEnd"/>
      <w:r w:rsidR="00025798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025798">
        <w:rPr>
          <w:rFonts w:ascii="Times New Roman" w:eastAsia="Times New Roman" w:hAnsi="Times New Roman" w:cs="Times New Roman"/>
          <w:b/>
        </w:rPr>
        <w:t>обов’язкового</w:t>
      </w:r>
      <w:proofErr w:type="spellEnd"/>
      <w:r w:rsidR="00025798">
        <w:rPr>
          <w:rFonts w:ascii="Times New Roman" w:eastAsia="Times New Roman" w:hAnsi="Times New Roman" w:cs="Times New Roman"/>
          <w:b/>
        </w:rPr>
        <w:t xml:space="preserve"> аудиту </w:t>
      </w:r>
      <w:proofErr w:type="spellStart"/>
      <w:r w:rsidR="00025798">
        <w:rPr>
          <w:rFonts w:ascii="Times New Roman" w:eastAsia="Times New Roman" w:hAnsi="Times New Roman" w:cs="Times New Roman"/>
          <w:b/>
        </w:rPr>
        <w:t>фінансової</w:t>
      </w:r>
      <w:proofErr w:type="spellEnd"/>
      <w:r w:rsidR="00025798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025798">
        <w:rPr>
          <w:rFonts w:ascii="Times New Roman" w:eastAsia="Times New Roman" w:hAnsi="Times New Roman" w:cs="Times New Roman"/>
          <w:b/>
        </w:rPr>
        <w:t>звітності</w:t>
      </w:r>
      <w:proofErr w:type="spellEnd"/>
      <w:r w:rsidR="00025798">
        <w:rPr>
          <w:rFonts w:ascii="Times New Roman" w:eastAsia="Times New Roman" w:hAnsi="Times New Roman" w:cs="Times New Roman"/>
          <w:b/>
        </w:rPr>
        <w:t xml:space="preserve"> </w:t>
      </w:r>
      <w:r w:rsidR="005335CC">
        <w:rPr>
          <w:rFonts w:ascii="Times New Roman" w:eastAsia="Times New Roman" w:hAnsi="Times New Roman" w:cs="Times New Roman"/>
          <w:b/>
          <w:lang w:val="uk-UA"/>
        </w:rPr>
        <w:t>ПТ «</w:t>
      </w:r>
      <w:proofErr w:type="spellStart"/>
      <w:r w:rsidR="005335CC">
        <w:rPr>
          <w:rFonts w:ascii="Times New Roman" w:eastAsia="Times New Roman" w:hAnsi="Times New Roman" w:cs="Times New Roman"/>
          <w:b/>
          <w:lang w:val="uk-UA"/>
        </w:rPr>
        <w:t>Климчук</w:t>
      </w:r>
      <w:proofErr w:type="spellEnd"/>
      <w:r w:rsidR="005335CC">
        <w:rPr>
          <w:rFonts w:ascii="Times New Roman" w:eastAsia="Times New Roman" w:hAnsi="Times New Roman" w:cs="Times New Roman"/>
          <w:b/>
          <w:lang w:val="uk-UA"/>
        </w:rPr>
        <w:t xml:space="preserve"> і Компанія «Ломбард </w:t>
      </w:r>
      <w:proofErr w:type="spellStart"/>
      <w:r w:rsidR="005335CC">
        <w:rPr>
          <w:rFonts w:ascii="Times New Roman" w:eastAsia="Times New Roman" w:hAnsi="Times New Roman" w:cs="Times New Roman"/>
          <w:b/>
          <w:lang w:val="uk-UA"/>
        </w:rPr>
        <w:t>Капитал</w:t>
      </w:r>
      <w:proofErr w:type="spellEnd"/>
      <w:r w:rsidR="005335CC">
        <w:rPr>
          <w:rFonts w:ascii="Times New Roman" w:eastAsia="Times New Roman" w:hAnsi="Times New Roman" w:cs="Times New Roman"/>
          <w:b/>
          <w:lang w:val="uk-UA"/>
        </w:rPr>
        <w:t>»</w:t>
      </w:r>
      <w:r w:rsidR="00692B4C">
        <w:rPr>
          <w:rFonts w:ascii="Times New Roman" w:eastAsia="Times New Roman" w:hAnsi="Times New Roman" w:cs="Times New Roman"/>
          <w:b/>
        </w:rPr>
        <w:t xml:space="preserve"> за 2021 </w:t>
      </w:r>
      <w:proofErr w:type="spellStart"/>
      <w:r w:rsidR="00692B4C">
        <w:rPr>
          <w:rFonts w:ascii="Times New Roman" w:eastAsia="Times New Roman" w:hAnsi="Times New Roman" w:cs="Times New Roman"/>
          <w:b/>
        </w:rPr>
        <w:t>рік</w:t>
      </w:r>
      <w:proofErr w:type="spellEnd"/>
      <w:r w:rsidR="00692B4C">
        <w:rPr>
          <w:rFonts w:ascii="Times New Roman" w:eastAsia="Times New Roman" w:hAnsi="Times New Roman" w:cs="Times New Roman"/>
          <w:b/>
        </w:rPr>
        <w:t xml:space="preserve">, 2022 </w:t>
      </w:r>
      <w:proofErr w:type="spellStart"/>
      <w:r w:rsidR="00692B4C">
        <w:rPr>
          <w:rFonts w:ascii="Times New Roman" w:eastAsia="Times New Roman" w:hAnsi="Times New Roman" w:cs="Times New Roman"/>
          <w:b/>
        </w:rPr>
        <w:t>рік</w:t>
      </w:r>
      <w:proofErr w:type="spellEnd"/>
      <w:r w:rsidR="00692B4C">
        <w:rPr>
          <w:rFonts w:ascii="Times New Roman" w:eastAsia="Times New Roman" w:hAnsi="Times New Roman" w:cs="Times New Roman"/>
          <w:b/>
        </w:rPr>
        <w:t xml:space="preserve"> та 2023</w:t>
      </w:r>
      <w:r w:rsidR="00025798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025798">
        <w:rPr>
          <w:rFonts w:ascii="Times New Roman" w:eastAsia="Times New Roman" w:hAnsi="Times New Roman" w:cs="Times New Roman"/>
          <w:b/>
        </w:rPr>
        <w:t>рік</w:t>
      </w:r>
      <w:proofErr w:type="spellEnd"/>
      <w:r w:rsidR="00025798">
        <w:rPr>
          <w:rFonts w:ascii="Times New Roman" w:eastAsia="Times New Roman" w:hAnsi="Times New Roman" w:cs="Times New Roman"/>
          <w:b/>
        </w:rPr>
        <w:t>.</w:t>
      </w:r>
    </w:p>
    <w:p w:rsidR="002F571E" w:rsidRDefault="002F571E">
      <w:pPr>
        <w:ind w:left="0" w:hanging="2"/>
        <w:jc w:val="both"/>
        <w:rPr>
          <w:rFonts w:ascii="Times New Roman" w:eastAsia="Times New Roman" w:hAnsi="Times New Roman" w:cs="Times New Roman"/>
        </w:rPr>
      </w:pPr>
    </w:p>
    <w:p w:rsidR="002F571E" w:rsidRPr="005335CC" w:rsidRDefault="007F7669" w:rsidP="007F7669">
      <w:pPr>
        <w:ind w:left="0" w:hanging="2"/>
        <w:jc w:val="both"/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b/>
          <w:lang w:val="uk-UA"/>
        </w:rPr>
        <w:t xml:space="preserve">     </w:t>
      </w:r>
      <w:r w:rsidR="00025798" w:rsidRPr="005335CC">
        <w:rPr>
          <w:rFonts w:ascii="Times New Roman" w:eastAsia="Times New Roman" w:hAnsi="Times New Roman" w:cs="Times New Roman"/>
          <w:b/>
          <w:lang w:val="uk-UA"/>
        </w:rPr>
        <w:t>Не допускаються до участі у конкурсі суб’єк</w:t>
      </w:r>
      <w:r w:rsidRPr="005335CC">
        <w:rPr>
          <w:rFonts w:ascii="Times New Roman" w:eastAsia="Times New Roman" w:hAnsi="Times New Roman" w:cs="Times New Roman"/>
          <w:b/>
          <w:lang w:val="uk-UA"/>
        </w:rPr>
        <w:t>ти аудиторської діяльності, які</w:t>
      </w:r>
      <w:r w:rsidRPr="005335C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025798" w:rsidRPr="005335CC">
        <w:rPr>
          <w:rFonts w:ascii="Times New Roman" w:eastAsia="Times New Roman" w:hAnsi="Times New Roman" w:cs="Times New Roman"/>
          <w:lang w:val="uk-UA"/>
        </w:rPr>
        <w:t>не відповідають вимогам Закону України «Про аудит фінансової звітності та аудиторську діяльність</w:t>
      </w:r>
      <w:r w:rsidRPr="005335CC">
        <w:rPr>
          <w:rFonts w:ascii="Times New Roman" w:eastAsia="Times New Roman" w:hAnsi="Times New Roman" w:cs="Times New Roman"/>
          <w:lang w:val="uk-UA"/>
        </w:rPr>
        <w:t>», цим Умовам</w:t>
      </w:r>
      <w:r>
        <w:rPr>
          <w:rFonts w:ascii="Times New Roman" w:eastAsia="Times New Roman" w:hAnsi="Times New Roman" w:cs="Times New Roman"/>
          <w:lang w:val="uk-UA"/>
        </w:rPr>
        <w:t xml:space="preserve"> та/або </w:t>
      </w:r>
      <w:r w:rsidR="00025798" w:rsidRPr="005335CC">
        <w:rPr>
          <w:rFonts w:ascii="Times New Roman" w:eastAsia="Times New Roman" w:hAnsi="Times New Roman" w:cs="Times New Roman"/>
          <w:lang w:val="uk-UA"/>
        </w:rPr>
        <w:t>подали до участі в конкурсі документи, що містять недостовірну інформацію.</w:t>
      </w:r>
    </w:p>
    <w:p w:rsidR="007F7669" w:rsidRPr="005335CC" w:rsidRDefault="007F7669" w:rsidP="007F7669">
      <w:pPr>
        <w:ind w:left="0" w:hanging="2"/>
        <w:jc w:val="both"/>
        <w:rPr>
          <w:rFonts w:hint="eastAsia"/>
          <w:lang w:val="uk-UA"/>
        </w:rPr>
      </w:pPr>
    </w:p>
    <w:p w:rsidR="002F571E" w:rsidRPr="007F7669" w:rsidRDefault="007F7669">
      <w:pPr>
        <w:ind w:left="0" w:hanging="2"/>
        <w:jc w:val="both"/>
        <w:rPr>
          <w:rFonts w:hint="eastAsia"/>
          <w:b/>
        </w:rPr>
      </w:pPr>
      <w:r>
        <w:rPr>
          <w:rFonts w:ascii="Times New Roman" w:eastAsia="Times New Roman" w:hAnsi="Times New Roman" w:cs="Times New Roman"/>
          <w:b/>
          <w:lang w:val="uk-UA"/>
        </w:rPr>
        <w:t xml:space="preserve">     </w:t>
      </w:r>
      <w:r w:rsidR="00025798" w:rsidRPr="007F7669">
        <w:rPr>
          <w:rFonts w:ascii="Times New Roman" w:eastAsia="Times New Roman" w:hAnsi="Times New Roman" w:cs="Times New Roman"/>
          <w:b/>
        </w:rPr>
        <w:t xml:space="preserve">Для </w:t>
      </w:r>
      <w:proofErr w:type="spellStart"/>
      <w:r w:rsidR="00025798" w:rsidRPr="007F7669">
        <w:rPr>
          <w:rFonts w:ascii="Times New Roman" w:eastAsia="Times New Roman" w:hAnsi="Times New Roman" w:cs="Times New Roman"/>
          <w:b/>
        </w:rPr>
        <w:t>участі</w:t>
      </w:r>
      <w:proofErr w:type="spellEnd"/>
      <w:r w:rsidR="00025798" w:rsidRPr="007F7669">
        <w:rPr>
          <w:rFonts w:ascii="Times New Roman" w:eastAsia="Times New Roman" w:hAnsi="Times New Roman" w:cs="Times New Roman"/>
          <w:b/>
        </w:rPr>
        <w:t xml:space="preserve"> у </w:t>
      </w:r>
      <w:proofErr w:type="spellStart"/>
      <w:r w:rsidR="00025798" w:rsidRPr="007F7669">
        <w:rPr>
          <w:rFonts w:ascii="Times New Roman" w:eastAsia="Times New Roman" w:hAnsi="Times New Roman" w:cs="Times New Roman"/>
          <w:b/>
        </w:rPr>
        <w:t>Конкурсі</w:t>
      </w:r>
      <w:proofErr w:type="spellEnd"/>
      <w:r w:rsidR="00025798" w:rsidRPr="007F7669">
        <w:rPr>
          <w:rFonts w:ascii="Times New Roman" w:eastAsia="Times New Roman" w:hAnsi="Times New Roman" w:cs="Times New Roman"/>
          <w:b/>
        </w:rPr>
        <w:t xml:space="preserve">  </w:t>
      </w:r>
      <w:proofErr w:type="spellStart"/>
      <w:r w:rsidR="00025798" w:rsidRPr="007F7669">
        <w:rPr>
          <w:rFonts w:ascii="Times New Roman" w:eastAsia="Times New Roman" w:hAnsi="Times New Roman" w:cs="Times New Roman"/>
          <w:b/>
        </w:rPr>
        <w:t>учасники</w:t>
      </w:r>
      <w:proofErr w:type="spellEnd"/>
      <w:r w:rsidR="00025798" w:rsidRPr="007F7669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025798" w:rsidRPr="007F7669">
        <w:rPr>
          <w:rFonts w:ascii="Times New Roman" w:eastAsia="Times New Roman" w:hAnsi="Times New Roman" w:cs="Times New Roman"/>
          <w:b/>
        </w:rPr>
        <w:t>подають</w:t>
      </w:r>
      <w:proofErr w:type="spellEnd"/>
      <w:r w:rsidR="00025798" w:rsidRPr="007F7669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025798" w:rsidRPr="007F7669">
        <w:rPr>
          <w:rFonts w:ascii="Times New Roman" w:eastAsia="Times New Roman" w:hAnsi="Times New Roman" w:cs="Times New Roman"/>
          <w:b/>
        </w:rPr>
        <w:t>такі</w:t>
      </w:r>
      <w:proofErr w:type="spellEnd"/>
      <w:r w:rsidR="00025798" w:rsidRPr="007F7669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025798" w:rsidRPr="007F7669">
        <w:rPr>
          <w:rFonts w:ascii="Times New Roman" w:eastAsia="Times New Roman" w:hAnsi="Times New Roman" w:cs="Times New Roman"/>
          <w:b/>
        </w:rPr>
        <w:t>документи</w:t>
      </w:r>
      <w:proofErr w:type="spellEnd"/>
      <w:r w:rsidR="00025798" w:rsidRPr="007F7669">
        <w:rPr>
          <w:rFonts w:ascii="Times New Roman" w:eastAsia="Times New Roman" w:hAnsi="Times New Roman" w:cs="Times New Roman"/>
          <w:b/>
        </w:rPr>
        <w:t>:</w:t>
      </w:r>
    </w:p>
    <w:p w:rsidR="007F7669" w:rsidRPr="007F7669" w:rsidRDefault="00025798" w:rsidP="007F7669">
      <w:pPr>
        <w:pStyle w:val="a8"/>
        <w:numPr>
          <w:ilvl w:val="0"/>
          <w:numId w:val="6"/>
        </w:numPr>
        <w:ind w:leftChars="0" w:firstLineChars="0"/>
        <w:rPr>
          <w:rFonts w:hint="eastAsia"/>
          <w:lang w:val="uk-UA"/>
        </w:rPr>
      </w:pPr>
      <w:r w:rsidRPr="007F7669">
        <w:rPr>
          <w:rFonts w:ascii="Times New Roman" w:eastAsia="Times New Roman" w:hAnsi="Times New Roman" w:cs="Times New Roman"/>
          <w:lang w:val="uk-UA"/>
        </w:rPr>
        <w:t>основні відомості про суб’єкта аудиторської діяльності (реєстраційна інформація, види діяльності, посадові особи та інше);</w:t>
      </w:r>
    </w:p>
    <w:p w:rsidR="007F7669" w:rsidRPr="007F7669" w:rsidRDefault="00025798" w:rsidP="007F7669">
      <w:pPr>
        <w:pStyle w:val="a8"/>
        <w:numPr>
          <w:ilvl w:val="0"/>
          <w:numId w:val="6"/>
        </w:numPr>
        <w:ind w:leftChars="0" w:firstLineChars="0"/>
        <w:rPr>
          <w:rFonts w:hint="eastAsia"/>
          <w:lang w:val="uk-UA"/>
        </w:rPr>
      </w:pPr>
      <w:proofErr w:type="spellStart"/>
      <w:r w:rsidRPr="007F7669">
        <w:rPr>
          <w:rFonts w:ascii="Times New Roman" w:eastAsia="Times New Roman" w:hAnsi="Times New Roman" w:cs="Times New Roman"/>
        </w:rPr>
        <w:t>наявність</w:t>
      </w:r>
      <w:proofErr w:type="spellEnd"/>
      <w:r w:rsidRPr="007F766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F7669">
        <w:rPr>
          <w:rFonts w:ascii="Times New Roman" w:eastAsia="Times New Roman" w:hAnsi="Times New Roman" w:cs="Times New Roman"/>
        </w:rPr>
        <w:t>передбачених</w:t>
      </w:r>
      <w:proofErr w:type="spellEnd"/>
      <w:r w:rsidRPr="007F766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F7669">
        <w:rPr>
          <w:rFonts w:ascii="Times New Roman" w:eastAsia="Times New Roman" w:hAnsi="Times New Roman" w:cs="Times New Roman"/>
        </w:rPr>
        <w:t>законодавством</w:t>
      </w:r>
      <w:proofErr w:type="spellEnd"/>
      <w:r w:rsidRPr="007F766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F7669">
        <w:rPr>
          <w:rFonts w:ascii="Times New Roman" w:eastAsia="Times New Roman" w:hAnsi="Times New Roman" w:cs="Times New Roman"/>
        </w:rPr>
        <w:t>України</w:t>
      </w:r>
      <w:proofErr w:type="spellEnd"/>
      <w:r w:rsidRPr="007F766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F7669">
        <w:rPr>
          <w:rFonts w:ascii="Times New Roman" w:eastAsia="Times New Roman" w:hAnsi="Times New Roman" w:cs="Times New Roman"/>
        </w:rPr>
        <w:t>ліцензій</w:t>
      </w:r>
      <w:proofErr w:type="spellEnd"/>
      <w:r w:rsidRPr="007F7669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7F7669">
        <w:rPr>
          <w:rFonts w:ascii="Times New Roman" w:eastAsia="Times New Roman" w:hAnsi="Times New Roman" w:cs="Times New Roman"/>
        </w:rPr>
        <w:t>свідоцтв</w:t>
      </w:r>
      <w:proofErr w:type="spellEnd"/>
      <w:r w:rsidRPr="007F7669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7F7669">
        <w:rPr>
          <w:rFonts w:ascii="Times New Roman" w:eastAsia="Times New Roman" w:hAnsi="Times New Roman" w:cs="Times New Roman"/>
        </w:rPr>
        <w:t>сертифікатів</w:t>
      </w:r>
      <w:proofErr w:type="spellEnd"/>
      <w:r w:rsidRPr="007F7669">
        <w:rPr>
          <w:rFonts w:ascii="Times New Roman" w:eastAsia="Times New Roman" w:hAnsi="Times New Roman" w:cs="Times New Roman"/>
        </w:rPr>
        <w:t xml:space="preserve"> та </w:t>
      </w:r>
      <w:proofErr w:type="spellStart"/>
      <w:r w:rsidRPr="007F7669">
        <w:rPr>
          <w:rFonts w:ascii="Times New Roman" w:eastAsia="Times New Roman" w:hAnsi="Times New Roman" w:cs="Times New Roman"/>
        </w:rPr>
        <w:t>термін</w:t>
      </w:r>
      <w:proofErr w:type="spellEnd"/>
      <w:r w:rsidRPr="007F766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F7669">
        <w:rPr>
          <w:rFonts w:ascii="Times New Roman" w:eastAsia="Times New Roman" w:hAnsi="Times New Roman" w:cs="Times New Roman"/>
        </w:rPr>
        <w:t>їх</w:t>
      </w:r>
      <w:proofErr w:type="spellEnd"/>
      <w:r w:rsidRPr="007F766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F7669">
        <w:rPr>
          <w:rFonts w:ascii="Times New Roman" w:eastAsia="Times New Roman" w:hAnsi="Times New Roman" w:cs="Times New Roman"/>
        </w:rPr>
        <w:t>дії</w:t>
      </w:r>
      <w:proofErr w:type="spellEnd"/>
      <w:r w:rsidRPr="007F7669">
        <w:rPr>
          <w:rFonts w:ascii="Times New Roman" w:eastAsia="Times New Roman" w:hAnsi="Times New Roman" w:cs="Times New Roman"/>
        </w:rPr>
        <w:t>;</w:t>
      </w:r>
    </w:p>
    <w:p w:rsidR="007F7669" w:rsidRPr="007F7669" w:rsidRDefault="00025798" w:rsidP="007F7669">
      <w:pPr>
        <w:pStyle w:val="a8"/>
        <w:numPr>
          <w:ilvl w:val="0"/>
          <w:numId w:val="6"/>
        </w:numPr>
        <w:ind w:leftChars="0" w:firstLineChars="0"/>
        <w:rPr>
          <w:rFonts w:hint="eastAsia"/>
          <w:lang w:val="uk-UA"/>
        </w:rPr>
      </w:pPr>
      <w:proofErr w:type="spellStart"/>
      <w:r w:rsidRPr="007F7669">
        <w:rPr>
          <w:rFonts w:ascii="Times New Roman" w:eastAsia="Times New Roman" w:hAnsi="Times New Roman" w:cs="Times New Roman"/>
        </w:rPr>
        <w:t>цінова</w:t>
      </w:r>
      <w:proofErr w:type="spellEnd"/>
      <w:r w:rsidRPr="007F766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F7669">
        <w:rPr>
          <w:rFonts w:ascii="Times New Roman" w:eastAsia="Times New Roman" w:hAnsi="Times New Roman" w:cs="Times New Roman"/>
        </w:rPr>
        <w:t>пропозиція</w:t>
      </w:r>
      <w:proofErr w:type="spellEnd"/>
      <w:r w:rsidRPr="007F766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F7669">
        <w:rPr>
          <w:rFonts w:ascii="Times New Roman" w:eastAsia="Times New Roman" w:hAnsi="Times New Roman" w:cs="Times New Roman"/>
        </w:rPr>
        <w:t>щодо</w:t>
      </w:r>
      <w:proofErr w:type="spellEnd"/>
      <w:r w:rsidRPr="007F766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F7669">
        <w:rPr>
          <w:rFonts w:ascii="Times New Roman" w:eastAsia="Times New Roman" w:hAnsi="Times New Roman" w:cs="Times New Roman"/>
        </w:rPr>
        <w:t>розміру</w:t>
      </w:r>
      <w:proofErr w:type="spellEnd"/>
      <w:r w:rsidRPr="007F7669">
        <w:rPr>
          <w:rFonts w:ascii="Times New Roman" w:eastAsia="Times New Roman" w:hAnsi="Times New Roman" w:cs="Times New Roman"/>
        </w:rPr>
        <w:t xml:space="preserve"> оплати за договором та </w:t>
      </w:r>
      <w:proofErr w:type="spellStart"/>
      <w:r w:rsidRPr="007F7669">
        <w:rPr>
          <w:rFonts w:ascii="Times New Roman" w:eastAsia="Times New Roman" w:hAnsi="Times New Roman" w:cs="Times New Roman"/>
        </w:rPr>
        <w:t>розрахунок</w:t>
      </w:r>
      <w:proofErr w:type="spellEnd"/>
      <w:r w:rsidRPr="007F766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F7669">
        <w:rPr>
          <w:rFonts w:ascii="Times New Roman" w:eastAsia="Times New Roman" w:hAnsi="Times New Roman" w:cs="Times New Roman"/>
        </w:rPr>
        <w:t>вартості</w:t>
      </w:r>
      <w:proofErr w:type="spellEnd"/>
      <w:r w:rsidRPr="007F766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F7669">
        <w:rPr>
          <w:rFonts w:ascii="Times New Roman" w:eastAsia="Times New Roman" w:hAnsi="Times New Roman" w:cs="Times New Roman"/>
        </w:rPr>
        <w:t>послуг</w:t>
      </w:r>
      <w:proofErr w:type="spellEnd"/>
      <w:r w:rsidRPr="007F7669">
        <w:rPr>
          <w:rFonts w:ascii="Times New Roman" w:eastAsia="Times New Roman" w:hAnsi="Times New Roman" w:cs="Times New Roman"/>
        </w:rPr>
        <w:t>;</w:t>
      </w:r>
    </w:p>
    <w:p w:rsidR="007F7669" w:rsidRPr="007F7669" w:rsidRDefault="00025798" w:rsidP="007F7669">
      <w:pPr>
        <w:pStyle w:val="a8"/>
        <w:numPr>
          <w:ilvl w:val="0"/>
          <w:numId w:val="6"/>
        </w:numPr>
        <w:ind w:leftChars="0" w:firstLineChars="0"/>
        <w:rPr>
          <w:rFonts w:hint="eastAsia"/>
          <w:lang w:val="uk-UA"/>
        </w:rPr>
      </w:pPr>
      <w:r w:rsidRPr="007F7669">
        <w:rPr>
          <w:rFonts w:ascii="Times New Roman" w:eastAsia="Times New Roman" w:hAnsi="Times New Roman" w:cs="Times New Roman"/>
          <w:color w:val="000000"/>
          <w:lang w:val="uk-UA"/>
        </w:rPr>
        <w:t xml:space="preserve">лист-запевнення щодо відсутності обмежень надання аудиторських послуг суб’єктом аудиторської діяльності, який має право проводити обов’язковий аудит фінансової звітності підприємств, що становлять суспільний інтерес, визначених статтею </w:t>
      </w:r>
      <w:r w:rsidRPr="007F7669">
        <w:rPr>
          <w:rFonts w:ascii="Times New Roman" w:eastAsia="Times New Roman" w:hAnsi="Times New Roman" w:cs="Times New Roman"/>
          <w:color w:val="000000"/>
        </w:rPr>
        <w:t xml:space="preserve">27 Закону </w:t>
      </w:r>
      <w:proofErr w:type="spellStart"/>
      <w:r w:rsidRPr="007F7669">
        <w:rPr>
          <w:rFonts w:ascii="Times New Roman" w:eastAsia="Times New Roman" w:hAnsi="Times New Roman" w:cs="Times New Roman"/>
          <w:color w:val="000000"/>
        </w:rPr>
        <w:t>України</w:t>
      </w:r>
      <w:proofErr w:type="spellEnd"/>
      <w:r w:rsidRPr="007F7669">
        <w:rPr>
          <w:rFonts w:ascii="Times New Roman" w:eastAsia="Times New Roman" w:hAnsi="Times New Roman" w:cs="Times New Roman"/>
          <w:color w:val="000000"/>
        </w:rPr>
        <w:t xml:space="preserve"> “Про аудит </w:t>
      </w:r>
      <w:proofErr w:type="spellStart"/>
      <w:r w:rsidRPr="007F7669">
        <w:rPr>
          <w:rFonts w:ascii="Times New Roman" w:eastAsia="Times New Roman" w:hAnsi="Times New Roman" w:cs="Times New Roman"/>
          <w:color w:val="000000"/>
        </w:rPr>
        <w:t>фінансової</w:t>
      </w:r>
      <w:proofErr w:type="spellEnd"/>
      <w:r w:rsidRPr="007F766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F7669">
        <w:rPr>
          <w:rFonts w:ascii="Times New Roman" w:eastAsia="Times New Roman" w:hAnsi="Times New Roman" w:cs="Times New Roman"/>
          <w:color w:val="000000"/>
        </w:rPr>
        <w:t>звітності</w:t>
      </w:r>
      <w:proofErr w:type="spellEnd"/>
      <w:r w:rsidRPr="007F7669">
        <w:rPr>
          <w:rFonts w:ascii="Times New Roman" w:eastAsia="Times New Roman" w:hAnsi="Times New Roman" w:cs="Times New Roman"/>
          <w:color w:val="000000"/>
        </w:rPr>
        <w:t xml:space="preserve"> та </w:t>
      </w:r>
      <w:proofErr w:type="spellStart"/>
      <w:r w:rsidRPr="007F7669">
        <w:rPr>
          <w:rFonts w:ascii="Times New Roman" w:eastAsia="Times New Roman" w:hAnsi="Times New Roman" w:cs="Times New Roman"/>
          <w:color w:val="000000"/>
        </w:rPr>
        <w:t>аудиторську</w:t>
      </w:r>
      <w:proofErr w:type="spellEnd"/>
      <w:r w:rsidRPr="007F766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F7669">
        <w:rPr>
          <w:rFonts w:ascii="Times New Roman" w:eastAsia="Times New Roman" w:hAnsi="Times New Roman" w:cs="Times New Roman"/>
          <w:color w:val="000000"/>
        </w:rPr>
        <w:t>діяльність</w:t>
      </w:r>
      <w:proofErr w:type="spellEnd"/>
      <w:r w:rsidRPr="007F7669">
        <w:rPr>
          <w:rFonts w:ascii="Times New Roman" w:eastAsia="Times New Roman" w:hAnsi="Times New Roman" w:cs="Times New Roman"/>
          <w:color w:val="000000"/>
        </w:rPr>
        <w:t xml:space="preserve">”; </w:t>
      </w:r>
    </w:p>
    <w:p w:rsidR="007F7669" w:rsidRPr="007F7669" w:rsidRDefault="00025798" w:rsidP="007F7669">
      <w:pPr>
        <w:pStyle w:val="a8"/>
        <w:numPr>
          <w:ilvl w:val="0"/>
          <w:numId w:val="6"/>
        </w:numPr>
        <w:ind w:leftChars="0" w:firstLineChars="0"/>
        <w:rPr>
          <w:rFonts w:hint="eastAsia"/>
          <w:lang w:val="uk-UA"/>
        </w:rPr>
      </w:pPr>
      <w:r w:rsidRPr="007F7669">
        <w:rPr>
          <w:rFonts w:ascii="Times New Roman" w:eastAsia="Times New Roman" w:hAnsi="Times New Roman" w:cs="Times New Roman"/>
        </w:rPr>
        <w:lastRenderedPageBreak/>
        <w:t>лист-</w:t>
      </w:r>
      <w:proofErr w:type="spellStart"/>
      <w:r w:rsidRPr="007F7669">
        <w:rPr>
          <w:rFonts w:ascii="Times New Roman" w:eastAsia="Times New Roman" w:hAnsi="Times New Roman" w:cs="Times New Roman"/>
        </w:rPr>
        <w:t>запевнення</w:t>
      </w:r>
      <w:proofErr w:type="spellEnd"/>
      <w:r w:rsidRPr="007F766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F7669">
        <w:rPr>
          <w:rFonts w:ascii="Times New Roman" w:eastAsia="Times New Roman" w:hAnsi="Times New Roman" w:cs="Times New Roman"/>
        </w:rPr>
        <w:t>щодо</w:t>
      </w:r>
      <w:proofErr w:type="spellEnd"/>
      <w:r w:rsidRPr="007F766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F7669">
        <w:rPr>
          <w:rFonts w:ascii="Times New Roman" w:eastAsia="Times New Roman" w:hAnsi="Times New Roman" w:cs="Times New Roman"/>
        </w:rPr>
        <w:t>відповідності</w:t>
      </w:r>
      <w:proofErr w:type="spellEnd"/>
      <w:r w:rsidRPr="007F766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F7669">
        <w:rPr>
          <w:rFonts w:ascii="Times New Roman" w:eastAsia="Times New Roman" w:hAnsi="Times New Roman" w:cs="Times New Roman"/>
        </w:rPr>
        <w:t>вищенаведеним</w:t>
      </w:r>
      <w:proofErr w:type="spellEnd"/>
      <w:r w:rsidRPr="007F766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F7669">
        <w:rPr>
          <w:rFonts w:ascii="Times New Roman" w:eastAsia="Times New Roman" w:hAnsi="Times New Roman" w:cs="Times New Roman"/>
        </w:rPr>
        <w:t>вимогам</w:t>
      </w:r>
      <w:proofErr w:type="spellEnd"/>
      <w:r w:rsidRPr="007F7669">
        <w:rPr>
          <w:rFonts w:ascii="Times New Roman" w:eastAsia="Times New Roman" w:hAnsi="Times New Roman" w:cs="Times New Roman"/>
        </w:rPr>
        <w:t xml:space="preserve"> до </w:t>
      </w:r>
      <w:proofErr w:type="spellStart"/>
      <w:r w:rsidRPr="007F7669">
        <w:rPr>
          <w:rFonts w:ascii="Times New Roman" w:eastAsia="Times New Roman" w:hAnsi="Times New Roman" w:cs="Times New Roman"/>
        </w:rPr>
        <w:t>учасників</w:t>
      </w:r>
      <w:proofErr w:type="spellEnd"/>
      <w:r w:rsidRPr="007F7669">
        <w:rPr>
          <w:rFonts w:ascii="Times New Roman" w:eastAsia="Times New Roman" w:hAnsi="Times New Roman" w:cs="Times New Roman"/>
        </w:rPr>
        <w:t xml:space="preserve"> Конкурсу </w:t>
      </w:r>
      <w:proofErr w:type="spellStart"/>
      <w:r w:rsidRPr="007F7669">
        <w:rPr>
          <w:rFonts w:ascii="Times New Roman" w:eastAsia="Times New Roman" w:hAnsi="Times New Roman" w:cs="Times New Roman"/>
        </w:rPr>
        <w:t>згідно</w:t>
      </w:r>
      <w:proofErr w:type="spellEnd"/>
      <w:r w:rsidRPr="007F766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F7669">
        <w:rPr>
          <w:rFonts w:ascii="Times New Roman" w:eastAsia="Times New Roman" w:hAnsi="Times New Roman" w:cs="Times New Roman"/>
        </w:rPr>
        <w:t>переліку</w:t>
      </w:r>
      <w:proofErr w:type="spellEnd"/>
      <w:r w:rsidRPr="007F7669">
        <w:rPr>
          <w:rFonts w:ascii="Times New Roman" w:eastAsia="Times New Roman" w:hAnsi="Times New Roman" w:cs="Times New Roman"/>
        </w:rPr>
        <w:t>;</w:t>
      </w:r>
    </w:p>
    <w:p w:rsidR="002F571E" w:rsidRPr="007F7669" w:rsidRDefault="00025798" w:rsidP="007F7669">
      <w:pPr>
        <w:pStyle w:val="a8"/>
        <w:numPr>
          <w:ilvl w:val="0"/>
          <w:numId w:val="6"/>
        </w:numPr>
        <w:ind w:leftChars="0" w:firstLineChars="0"/>
        <w:rPr>
          <w:rFonts w:hint="eastAsia"/>
          <w:lang w:val="uk-UA"/>
        </w:rPr>
      </w:pPr>
      <w:r w:rsidRPr="007F7669">
        <w:rPr>
          <w:rFonts w:ascii="Times New Roman" w:eastAsia="Times New Roman" w:hAnsi="Times New Roman" w:cs="Times New Roman"/>
        </w:rPr>
        <w:t xml:space="preserve">будь-яку </w:t>
      </w:r>
      <w:proofErr w:type="spellStart"/>
      <w:r w:rsidRPr="007F7669">
        <w:rPr>
          <w:rFonts w:ascii="Times New Roman" w:eastAsia="Times New Roman" w:hAnsi="Times New Roman" w:cs="Times New Roman"/>
        </w:rPr>
        <w:t>іншу</w:t>
      </w:r>
      <w:proofErr w:type="spellEnd"/>
      <w:r w:rsidRPr="007F766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F7669">
        <w:rPr>
          <w:rFonts w:ascii="Times New Roman" w:eastAsia="Times New Roman" w:hAnsi="Times New Roman" w:cs="Times New Roman"/>
        </w:rPr>
        <w:t>інформацію</w:t>
      </w:r>
      <w:proofErr w:type="spellEnd"/>
      <w:r w:rsidRPr="007F7669">
        <w:rPr>
          <w:rFonts w:ascii="Times New Roman" w:eastAsia="Times New Roman" w:hAnsi="Times New Roman" w:cs="Times New Roman"/>
        </w:rPr>
        <w:t xml:space="preserve">, яка </w:t>
      </w:r>
      <w:proofErr w:type="spellStart"/>
      <w:r w:rsidRPr="007F7669">
        <w:rPr>
          <w:rFonts w:ascii="Times New Roman" w:eastAsia="Times New Roman" w:hAnsi="Times New Roman" w:cs="Times New Roman"/>
        </w:rPr>
        <w:t>може</w:t>
      </w:r>
      <w:proofErr w:type="spellEnd"/>
      <w:r w:rsidRPr="007F7669">
        <w:rPr>
          <w:rFonts w:ascii="Times New Roman" w:eastAsia="Times New Roman" w:hAnsi="Times New Roman" w:cs="Times New Roman"/>
        </w:rPr>
        <w:t xml:space="preserve"> бути </w:t>
      </w:r>
      <w:proofErr w:type="spellStart"/>
      <w:r w:rsidRPr="007F7669">
        <w:rPr>
          <w:rFonts w:ascii="Times New Roman" w:eastAsia="Times New Roman" w:hAnsi="Times New Roman" w:cs="Times New Roman"/>
        </w:rPr>
        <w:t>корисною</w:t>
      </w:r>
      <w:proofErr w:type="spellEnd"/>
      <w:r w:rsidRPr="007F7669">
        <w:rPr>
          <w:rFonts w:ascii="Times New Roman" w:eastAsia="Times New Roman" w:hAnsi="Times New Roman" w:cs="Times New Roman"/>
        </w:rPr>
        <w:t>. </w:t>
      </w:r>
    </w:p>
    <w:p w:rsidR="002F571E" w:rsidRDefault="002F571E">
      <w:pPr>
        <w:ind w:left="0" w:hanging="2"/>
        <w:jc w:val="both"/>
        <w:rPr>
          <w:rFonts w:ascii="Times New Roman" w:eastAsia="Times New Roman" w:hAnsi="Times New Roman" w:cs="Times New Roman"/>
        </w:rPr>
      </w:pPr>
    </w:p>
    <w:p w:rsidR="009166BA" w:rsidRPr="009166BA" w:rsidRDefault="007F7669" w:rsidP="009166BA">
      <w:pPr>
        <w:spacing w:line="240" w:lineRule="auto"/>
        <w:ind w:left="0" w:hanging="2"/>
        <w:jc w:val="both"/>
        <w:rPr>
          <w:rFonts w:ascii="Calibri" w:eastAsia="Times New Roman" w:hAnsi="Calibri" w:cs="Calibri"/>
          <w:color w:val="000000"/>
          <w:kern w:val="0"/>
          <w:position w:val="0"/>
          <w:lang w:val="uk-UA" w:eastAsia="ru-RU" w:bidi="ar-SA"/>
        </w:rPr>
      </w:pPr>
      <w:r>
        <w:rPr>
          <w:rFonts w:ascii="Times New Roman" w:eastAsia="Times New Roman" w:hAnsi="Times New Roman" w:cs="Times New Roman"/>
          <w:lang w:val="uk-UA"/>
        </w:rPr>
        <w:t xml:space="preserve">     </w:t>
      </w:r>
      <w:proofErr w:type="spellStart"/>
      <w:r w:rsidR="00025798">
        <w:rPr>
          <w:rFonts w:ascii="Times New Roman" w:eastAsia="Times New Roman" w:hAnsi="Times New Roman" w:cs="Times New Roman"/>
        </w:rPr>
        <w:t>Документи</w:t>
      </w:r>
      <w:proofErr w:type="spellEnd"/>
      <w:r w:rsidR="00025798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lang w:val="uk-UA"/>
        </w:rPr>
        <w:t>для участі у конкурсі приймаються</w:t>
      </w:r>
      <w:r>
        <w:rPr>
          <w:rFonts w:ascii="Times New Roman" w:eastAsia="Times New Roman" w:hAnsi="Times New Roman" w:cs="Times New Roman"/>
        </w:rPr>
        <w:t xml:space="preserve"> </w:t>
      </w:r>
      <w:r w:rsidR="00025798">
        <w:rPr>
          <w:rFonts w:ascii="Times New Roman" w:eastAsia="Times New Roman" w:hAnsi="Times New Roman" w:cs="Times New Roman"/>
        </w:rPr>
        <w:t xml:space="preserve">за </w:t>
      </w:r>
      <w:proofErr w:type="spellStart"/>
      <w:r w:rsidR="00025798">
        <w:rPr>
          <w:rFonts w:ascii="Times New Roman" w:eastAsia="Times New Roman" w:hAnsi="Times New Roman" w:cs="Times New Roman"/>
        </w:rPr>
        <w:t>адресою</w:t>
      </w:r>
      <w:proofErr w:type="spellEnd"/>
      <w:r w:rsidR="00025798">
        <w:rPr>
          <w:rFonts w:ascii="Times New Roman" w:eastAsia="Times New Roman" w:hAnsi="Times New Roman" w:cs="Times New Roman"/>
        </w:rPr>
        <w:t xml:space="preserve">: </w:t>
      </w:r>
      <w:r w:rsidR="009166BA" w:rsidRPr="009166BA">
        <w:rPr>
          <w:rFonts w:ascii="Times New Roman" w:eastAsia="Times New Roman" w:hAnsi="Times New Roman" w:cs="Times New Roman"/>
          <w:b/>
          <w:lang w:val="uk-UA"/>
        </w:rPr>
        <w:t>ПТ «</w:t>
      </w:r>
      <w:proofErr w:type="spellStart"/>
      <w:r w:rsidR="009166BA" w:rsidRPr="009166BA">
        <w:rPr>
          <w:rFonts w:ascii="Times New Roman" w:eastAsia="Times New Roman" w:hAnsi="Times New Roman" w:cs="Times New Roman"/>
          <w:b/>
          <w:lang w:val="uk-UA"/>
        </w:rPr>
        <w:t>Климчук</w:t>
      </w:r>
      <w:proofErr w:type="spellEnd"/>
      <w:r w:rsidR="009166BA" w:rsidRPr="009166BA">
        <w:rPr>
          <w:rFonts w:ascii="Times New Roman" w:eastAsia="Times New Roman" w:hAnsi="Times New Roman" w:cs="Times New Roman"/>
          <w:b/>
          <w:lang w:val="uk-UA"/>
        </w:rPr>
        <w:t xml:space="preserve"> і Компанія «Ломбард </w:t>
      </w:r>
      <w:proofErr w:type="spellStart"/>
      <w:r w:rsidR="009166BA" w:rsidRPr="009166BA">
        <w:rPr>
          <w:rFonts w:ascii="Times New Roman" w:eastAsia="Times New Roman" w:hAnsi="Times New Roman" w:cs="Times New Roman"/>
          <w:b/>
          <w:lang w:val="uk-UA"/>
        </w:rPr>
        <w:t>Капитал</w:t>
      </w:r>
      <w:proofErr w:type="spellEnd"/>
      <w:r w:rsidR="009166BA" w:rsidRPr="009166BA">
        <w:rPr>
          <w:rFonts w:ascii="Times New Roman" w:eastAsia="Times New Roman" w:hAnsi="Times New Roman" w:cs="Times New Roman"/>
          <w:b/>
          <w:lang w:val="uk-UA"/>
        </w:rPr>
        <w:t xml:space="preserve">» </w:t>
      </w:r>
      <w:r w:rsidRPr="009166BA">
        <w:rPr>
          <w:rFonts w:ascii="Times New Roman" w:eastAsia="Times New Roman" w:hAnsi="Times New Roman" w:cs="Times New Roman"/>
          <w:b/>
          <w:lang w:val="uk-UA"/>
        </w:rPr>
        <w:t>69035</w:t>
      </w:r>
      <w:r w:rsidR="00025798" w:rsidRPr="009166BA">
        <w:rPr>
          <w:rFonts w:ascii="Times New Roman" w:eastAsia="Times New Roman" w:hAnsi="Times New Roman" w:cs="Times New Roman"/>
          <w:b/>
        </w:rPr>
        <w:t xml:space="preserve">, м. </w:t>
      </w:r>
      <w:r w:rsidRPr="009166BA">
        <w:rPr>
          <w:rFonts w:ascii="Times New Roman" w:eastAsia="Times New Roman" w:hAnsi="Times New Roman" w:cs="Times New Roman"/>
          <w:b/>
          <w:lang w:val="uk-UA"/>
        </w:rPr>
        <w:t>Запоріжжя,</w:t>
      </w:r>
      <w:r w:rsidR="00025798" w:rsidRPr="009166BA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025798" w:rsidRPr="009166BA">
        <w:rPr>
          <w:rFonts w:ascii="Times New Roman" w:eastAsia="Times New Roman" w:hAnsi="Times New Roman" w:cs="Times New Roman"/>
          <w:b/>
        </w:rPr>
        <w:t>вул</w:t>
      </w:r>
      <w:proofErr w:type="spellEnd"/>
      <w:r w:rsidR="00025798" w:rsidRPr="009166BA">
        <w:rPr>
          <w:rFonts w:ascii="Times New Roman" w:eastAsia="Times New Roman" w:hAnsi="Times New Roman" w:cs="Times New Roman"/>
          <w:b/>
        </w:rPr>
        <w:t xml:space="preserve">. </w:t>
      </w:r>
      <w:r w:rsidRPr="009166BA">
        <w:rPr>
          <w:rFonts w:ascii="Times New Roman" w:eastAsia="Times New Roman" w:hAnsi="Times New Roman" w:cs="Times New Roman"/>
          <w:b/>
          <w:lang w:val="uk-UA"/>
        </w:rPr>
        <w:t>Сталеварів</w:t>
      </w:r>
      <w:r w:rsidR="00025798" w:rsidRPr="009166BA">
        <w:rPr>
          <w:rFonts w:ascii="Times New Roman" w:eastAsia="Times New Roman" w:hAnsi="Times New Roman" w:cs="Times New Roman"/>
          <w:b/>
        </w:rPr>
        <w:t xml:space="preserve">, </w:t>
      </w:r>
      <w:r w:rsidRPr="009166BA">
        <w:rPr>
          <w:rFonts w:ascii="Times New Roman" w:eastAsia="Times New Roman" w:hAnsi="Times New Roman" w:cs="Times New Roman"/>
          <w:b/>
          <w:lang w:val="uk-UA"/>
        </w:rPr>
        <w:t>буд. 1</w:t>
      </w:r>
      <w:r w:rsidR="00025798">
        <w:rPr>
          <w:rFonts w:ascii="Times New Roman" w:eastAsia="Times New Roman" w:hAnsi="Times New Roman" w:cs="Times New Roman"/>
        </w:rPr>
        <w:t xml:space="preserve"> та/</w:t>
      </w:r>
      <w:proofErr w:type="spellStart"/>
      <w:r w:rsidR="00025798">
        <w:rPr>
          <w:rFonts w:ascii="Times New Roman" w:eastAsia="Times New Roman" w:hAnsi="Times New Roman" w:cs="Times New Roman"/>
        </w:rPr>
        <w:t>або</w:t>
      </w:r>
      <w:proofErr w:type="spellEnd"/>
      <w:r w:rsidR="00025798">
        <w:rPr>
          <w:rFonts w:ascii="Times New Roman" w:eastAsia="Times New Roman" w:hAnsi="Times New Roman" w:cs="Times New Roman"/>
        </w:rPr>
        <w:t xml:space="preserve"> на </w:t>
      </w:r>
      <w:proofErr w:type="spellStart"/>
      <w:r w:rsidR="00025798">
        <w:rPr>
          <w:rFonts w:ascii="Times New Roman" w:eastAsia="Times New Roman" w:hAnsi="Times New Roman" w:cs="Times New Roman"/>
        </w:rPr>
        <w:t>електронну</w:t>
      </w:r>
      <w:proofErr w:type="spellEnd"/>
      <w:r w:rsidR="00025798">
        <w:rPr>
          <w:rFonts w:ascii="Times New Roman" w:eastAsia="Times New Roman" w:hAnsi="Times New Roman" w:cs="Times New Roman"/>
        </w:rPr>
        <w:t xml:space="preserve"> адресу:</w:t>
      </w:r>
      <w:r w:rsidR="00025798">
        <w:rPr>
          <w:rFonts w:ascii="Times New Roman" w:eastAsia="Times New Roman" w:hAnsi="Times New Roman" w:cs="Times New Roman"/>
          <w:b/>
        </w:rPr>
        <w:t xml:space="preserve"> </w:t>
      </w:r>
      <w:r w:rsidR="009166BA" w:rsidRPr="0033564A">
        <w:rPr>
          <w:rFonts w:ascii="Times New Roman" w:eastAsia="Times New Roman" w:hAnsi="Times New Roman" w:cs="Times New Roman"/>
          <w:b/>
          <w:color w:val="000000"/>
          <w:kern w:val="0"/>
          <w:position w:val="0"/>
          <w:lang w:eastAsia="ru-RU" w:bidi="ar-SA"/>
        </w:rPr>
        <w:t>lomb.capital@gmail.com</w:t>
      </w:r>
      <w:r w:rsidR="009166BA" w:rsidRPr="0033564A">
        <w:rPr>
          <w:rFonts w:ascii="Times New Roman" w:eastAsia="Times New Roman" w:hAnsi="Times New Roman" w:cs="Times New Roman"/>
          <w:b/>
          <w:color w:val="000000"/>
          <w:kern w:val="0"/>
          <w:position w:val="0"/>
          <w:lang w:val="uk-UA" w:eastAsia="ru-RU" w:bidi="ar-SA"/>
        </w:rPr>
        <w:t>.</w:t>
      </w:r>
    </w:p>
    <w:p w:rsidR="007F7669" w:rsidRPr="009166BA" w:rsidRDefault="007F7669" w:rsidP="007F7669">
      <w:pPr>
        <w:ind w:left="0" w:hanging="2"/>
        <w:jc w:val="both"/>
        <w:rPr>
          <w:rFonts w:hint="eastAsia"/>
        </w:rPr>
      </w:pPr>
    </w:p>
    <w:p w:rsidR="0033564A" w:rsidRDefault="007F7669" w:rsidP="0033564A">
      <w:pPr>
        <w:ind w:left="0" w:hanging="2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lang w:val="uk-UA"/>
        </w:rPr>
        <w:t xml:space="preserve">     </w:t>
      </w:r>
      <w:proofErr w:type="spellStart"/>
      <w:r w:rsidR="00025798">
        <w:rPr>
          <w:rFonts w:ascii="Times New Roman" w:eastAsia="Times New Roman" w:hAnsi="Times New Roman" w:cs="Times New Roman"/>
        </w:rPr>
        <w:t>Контактні</w:t>
      </w:r>
      <w:proofErr w:type="spellEnd"/>
      <w:r w:rsidR="00025798">
        <w:rPr>
          <w:rFonts w:ascii="Times New Roman" w:eastAsia="Times New Roman" w:hAnsi="Times New Roman" w:cs="Times New Roman"/>
        </w:rPr>
        <w:t xml:space="preserve"> особи: </w:t>
      </w:r>
      <w:r w:rsidR="0067091B">
        <w:rPr>
          <w:rFonts w:ascii="Times New Roman" w:eastAsia="Times New Roman" w:hAnsi="Times New Roman" w:cs="Times New Roman"/>
          <w:b/>
        </w:rPr>
        <w:t>За</w:t>
      </w:r>
      <w:r w:rsidR="0067091B">
        <w:rPr>
          <w:rFonts w:ascii="Times New Roman" w:eastAsia="Times New Roman" w:hAnsi="Times New Roman" w:cs="Times New Roman"/>
          <w:b/>
          <w:lang w:val="uk-UA"/>
        </w:rPr>
        <w:t>ступник</w:t>
      </w:r>
      <w:bookmarkStart w:id="1" w:name="_GoBack"/>
      <w:bookmarkEnd w:id="1"/>
      <w:r w:rsidR="0033564A" w:rsidRPr="0033564A">
        <w:rPr>
          <w:rFonts w:ascii="Times New Roman" w:eastAsia="Times New Roman" w:hAnsi="Times New Roman" w:cs="Times New Roman"/>
          <w:b/>
        </w:rPr>
        <w:t xml:space="preserve"> головного</w:t>
      </w:r>
      <w:r w:rsidR="0033564A" w:rsidRPr="00ED7F90">
        <w:rPr>
          <w:rFonts w:ascii="Times New Roman" w:eastAsia="Times New Roman" w:hAnsi="Times New Roman" w:cs="Times New Roman"/>
          <w:b/>
        </w:rPr>
        <w:t xml:space="preserve"> бухгалтер</w:t>
      </w:r>
      <w:r w:rsidR="0033564A" w:rsidRPr="0033564A">
        <w:rPr>
          <w:rFonts w:ascii="Times New Roman" w:eastAsia="Times New Roman" w:hAnsi="Times New Roman" w:cs="Times New Roman"/>
          <w:b/>
        </w:rPr>
        <w:t>а</w:t>
      </w:r>
      <w:r w:rsidR="0033564A" w:rsidRPr="00ED7F90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33564A" w:rsidRPr="0033564A">
        <w:rPr>
          <w:rFonts w:ascii="Times New Roman" w:eastAsia="Times New Roman" w:hAnsi="Times New Roman" w:cs="Times New Roman"/>
          <w:b/>
        </w:rPr>
        <w:t>Сірик</w:t>
      </w:r>
      <w:proofErr w:type="spellEnd"/>
      <w:r w:rsidR="0033564A" w:rsidRPr="0033564A">
        <w:rPr>
          <w:rFonts w:ascii="Times New Roman" w:eastAsia="Times New Roman" w:hAnsi="Times New Roman" w:cs="Times New Roman"/>
          <w:b/>
        </w:rPr>
        <w:t xml:space="preserve"> Оксана </w:t>
      </w:r>
      <w:proofErr w:type="spellStart"/>
      <w:r w:rsidR="0033564A" w:rsidRPr="0033564A">
        <w:rPr>
          <w:rFonts w:ascii="Times New Roman" w:eastAsia="Times New Roman" w:hAnsi="Times New Roman" w:cs="Times New Roman"/>
          <w:b/>
        </w:rPr>
        <w:t>Вікторівна</w:t>
      </w:r>
      <w:proofErr w:type="spellEnd"/>
      <w:r w:rsidR="0033564A" w:rsidRPr="00ED7F90">
        <w:rPr>
          <w:rFonts w:ascii="Times New Roman" w:eastAsia="Times New Roman" w:hAnsi="Times New Roman" w:cs="Times New Roman"/>
          <w:b/>
        </w:rPr>
        <w:t xml:space="preserve"> – т. </w:t>
      </w:r>
      <w:r w:rsidR="0033564A" w:rsidRPr="0033564A">
        <w:rPr>
          <w:rFonts w:ascii="Times New Roman" w:eastAsia="Times New Roman" w:hAnsi="Times New Roman" w:cs="Times New Roman"/>
          <w:b/>
        </w:rPr>
        <w:t>067 612 25 79</w:t>
      </w:r>
    </w:p>
    <w:p w:rsidR="0033564A" w:rsidRDefault="0033564A" w:rsidP="0033564A">
      <w:pPr>
        <w:ind w:left="0" w:hanging="2"/>
        <w:jc w:val="both"/>
        <w:rPr>
          <w:rFonts w:ascii="Times New Roman" w:eastAsia="Times New Roman" w:hAnsi="Times New Roman" w:cs="Times New Roman"/>
          <w:b/>
        </w:rPr>
      </w:pPr>
    </w:p>
    <w:p w:rsidR="002F571E" w:rsidRPr="009166BA" w:rsidRDefault="009166BA" w:rsidP="0033564A">
      <w:pPr>
        <w:ind w:left="0" w:hanging="2"/>
        <w:jc w:val="both"/>
        <w:rPr>
          <w:rFonts w:hint="eastAsia"/>
          <w:i/>
        </w:rPr>
      </w:pPr>
      <w:r>
        <w:rPr>
          <w:rFonts w:ascii="Times New Roman" w:eastAsia="Times New Roman" w:hAnsi="Times New Roman" w:cs="Times New Roman"/>
          <w:i/>
          <w:color w:val="000000"/>
          <w:lang w:val="uk-UA"/>
        </w:rPr>
        <w:t>*</w:t>
      </w:r>
      <w:proofErr w:type="spellStart"/>
      <w:r w:rsidR="00025798" w:rsidRPr="009166BA">
        <w:rPr>
          <w:rFonts w:ascii="Times New Roman" w:eastAsia="Times New Roman" w:hAnsi="Times New Roman" w:cs="Times New Roman"/>
          <w:i/>
          <w:color w:val="000000"/>
        </w:rPr>
        <w:t>Документи</w:t>
      </w:r>
      <w:proofErr w:type="spellEnd"/>
      <w:r w:rsidR="00025798" w:rsidRPr="009166BA">
        <w:rPr>
          <w:rFonts w:ascii="Times New Roman" w:eastAsia="Times New Roman" w:hAnsi="Times New Roman" w:cs="Times New Roman"/>
          <w:i/>
          <w:color w:val="000000"/>
        </w:rPr>
        <w:t xml:space="preserve">, </w:t>
      </w:r>
      <w:proofErr w:type="spellStart"/>
      <w:r w:rsidR="00025798" w:rsidRPr="009166BA">
        <w:rPr>
          <w:rFonts w:ascii="Times New Roman" w:eastAsia="Times New Roman" w:hAnsi="Times New Roman" w:cs="Times New Roman"/>
          <w:i/>
          <w:color w:val="000000"/>
        </w:rPr>
        <w:t>що</w:t>
      </w:r>
      <w:proofErr w:type="spellEnd"/>
      <w:r w:rsidR="00025798" w:rsidRPr="009166BA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 w:rsidR="00025798" w:rsidRPr="009166BA">
        <w:rPr>
          <w:rFonts w:ascii="Times New Roman" w:eastAsia="Times New Roman" w:hAnsi="Times New Roman" w:cs="Times New Roman"/>
          <w:i/>
          <w:color w:val="000000"/>
        </w:rPr>
        <w:t>надійшли</w:t>
      </w:r>
      <w:proofErr w:type="spellEnd"/>
      <w:r w:rsidR="00025798" w:rsidRPr="009166BA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 w:rsidR="00025798" w:rsidRPr="009166BA">
        <w:rPr>
          <w:rFonts w:ascii="Times New Roman" w:eastAsia="Times New Roman" w:hAnsi="Times New Roman" w:cs="Times New Roman"/>
          <w:i/>
          <w:color w:val="000000"/>
        </w:rPr>
        <w:t>після</w:t>
      </w:r>
      <w:proofErr w:type="spellEnd"/>
      <w:r w:rsidR="00025798" w:rsidRPr="009166BA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 w:rsidR="00025798" w:rsidRPr="009166BA">
        <w:rPr>
          <w:rFonts w:ascii="Times New Roman" w:eastAsia="Times New Roman" w:hAnsi="Times New Roman" w:cs="Times New Roman"/>
          <w:i/>
          <w:color w:val="000000"/>
        </w:rPr>
        <w:t>встановленого</w:t>
      </w:r>
      <w:proofErr w:type="spellEnd"/>
      <w:r w:rsidR="00025798" w:rsidRPr="009166BA">
        <w:rPr>
          <w:rFonts w:ascii="Times New Roman" w:eastAsia="Times New Roman" w:hAnsi="Times New Roman" w:cs="Times New Roman"/>
          <w:i/>
          <w:color w:val="000000"/>
        </w:rPr>
        <w:t xml:space="preserve"> строку </w:t>
      </w:r>
      <w:proofErr w:type="spellStart"/>
      <w:r w:rsidR="00025798" w:rsidRPr="009166BA">
        <w:rPr>
          <w:rFonts w:ascii="Times New Roman" w:eastAsia="Times New Roman" w:hAnsi="Times New Roman" w:cs="Times New Roman"/>
          <w:i/>
          <w:color w:val="000000"/>
        </w:rPr>
        <w:t>або</w:t>
      </w:r>
      <w:proofErr w:type="spellEnd"/>
      <w:r w:rsidR="00025798" w:rsidRPr="009166BA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 w:rsidR="00025798" w:rsidRPr="009166BA">
        <w:rPr>
          <w:rFonts w:ascii="Times New Roman" w:eastAsia="Times New Roman" w:hAnsi="Times New Roman" w:cs="Times New Roman"/>
          <w:i/>
          <w:color w:val="000000"/>
        </w:rPr>
        <w:t>подані</w:t>
      </w:r>
      <w:proofErr w:type="spellEnd"/>
      <w:r w:rsidR="00025798" w:rsidRPr="009166BA">
        <w:rPr>
          <w:rFonts w:ascii="Times New Roman" w:eastAsia="Times New Roman" w:hAnsi="Times New Roman" w:cs="Times New Roman"/>
          <w:i/>
          <w:color w:val="000000"/>
        </w:rPr>
        <w:t xml:space="preserve"> не в </w:t>
      </w:r>
      <w:proofErr w:type="spellStart"/>
      <w:r w:rsidR="00025798" w:rsidRPr="009166BA">
        <w:rPr>
          <w:rFonts w:ascii="Times New Roman" w:eastAsia="Times New Roman" w:hAnsi="Times New Roman" w:cs="Times New Roman"/>
          <w:i/>
          <w:color w:val="000000"/>
        </w:rPr>
        <w:t>повному</w:t>
      </w:r>
      <w:proofErr w:type="spellEnd"/>
      <w:r w:rsidR="00025798" w:rsidRPr="009166BA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 w:rsidR="00025798" w:rsidRPr="009166BA">
        <w:rPr>
          <w:rFonts w:ascii="Times New Roman" w:eastAsia="Times New Roman" w:hAnsi="Times New Roman" w:cs="Times New Roman"/>
          <w:i/>
          <w:color w:val="000000"/>
        </w:rPr>
        <w:t>обсязі</w:t>
      </w:r>
      <w:proofErr w:type="spellEnd"/>
      <w:r w:rsidR="00025798" w:rsidRPr="009166BA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 w:rsidR="00025798" w:rsidRPr="009166BA">
        <w:rPr>
          <w:rFonts w:ascii="Times New Roman" w:eastAsia="Times New Roman" w:hAnsi="Times New Roman" w:cs="Times New Roman"/>
          <w:i/>
          <w:color w:val="000000"/>
        </w:rPr>
        <w:t>чи</w:t>
      </w:r>
      <w:proofErr w:type="spellEnd"/>
      <w:r w:rsidR="00025798" w:rsidRPr="009166BA">
        <w:rPr>
          <w:rFonts w:ascii="Times New Roman" w:eastAsia="Times New Roman" w:hAnsi="Times New Roman" w:cs="Times New Roman"/>
          <w:i/>
          <w:color w:val="000000"/>
        </w:rPr>
        <w:t xml:space="preserve"> з </w:t>
      </w:r>
      <w:proofErr w:type="spellStart"/>
      <w:r w:rsidR="00025798" w:rsidRPr="009166BA">
        <w:rPr>
          <w:rFonts w:ascii="Times New Roman" w:eastAsia="Times New Roman" w:hAnsi="Times New Roman" w:cs="Times New Roman"/>
          <w:i/>
          <w:color w:val="000000"/>
        </w:rPr>
        <w:t>порушенням</w:t>
      </w:r>
      <w:proofErr w:type="spellEnd"/>
      <w:r w:rsidR="00025798" w:rsidRPr="009166BA">
        <w:rPr>
          <w:rFonts w:ascii="Times New Roman" w:eastAsia="Times New Roman" w:hAnsi="Times New Roman" w:cs="Times New Roman"/>
          <w:i/>
          <w:color w:val="000000"/>
        </w:rPr>
        <w:t xml:space="preserve"> умов Конкурсу, не </w:t>
      </w:r>
      <w:proofErr w:type="spellStart"/>
      <w:r w:rsidR="00025798" w:rsidRPr="009166BA">
        <w:rPr>
          <w:rFonts w:ascii="Times New Roman" w:eastAsia="Times New Roman" w:hAnsi="Times New Roman" w:cs="Times New Roman"/>
          <w:i/>
          <w:color w:val="000000"/>
        </w:rPr>
        <w:t>розглядатимуться</w:t>
      </w:r>
      <w:proofErr w:type="spellEnd"/>
      <w:r w:rsidR="00025798" w:rsidRPr="009166BA">
        <w:rPr>
          <w:rFonts w:ascii="Times New Roman" w:eastAsia="Times New Roman" w:hAnsi="Times New Roman" w:cs="Times New Roman"/>
          <w:i/>
          <w:color w:val="000000"/>
        </w:rPr>
        <w:t>.</w:t>
      </w:r>
      <w:r w:rsidR="00025798" w:rsidRPr="009166BA">
        <w:rPr>
          <w:rFonts w:ascii="Times New Roman" w:eastAsia="Times New Roman" w:hAnsi="Times New Roman" w:cs="Times New Roman"/>
          <w:i/>
        </w:rPr>
        <w:t xml:space="preserve"> </w:t>
      </w:r>
    </w:p>
    <w:p w:rsidR="002F571E" w:rsidRDefault="002F571E">
      <w:pPr>
        <w:ind w:left="0" w:hanging="2"/>
        <w:jc w:val="both"/>
        <w:rPr>
          <w:rFonts w:ascii="Times New Roman" w:eastAsia="Times New Roman" w:hAnsi="Times New Roman" w:cs="Times New Roman"/>
        </w:rPr>
      </w:pPr>
    </w:p>
    <w:p w:rsidR="002F571E" w:rsidRDefault="009166BA" w:rsidP="009166BA">
      <w:pPr>
        <w:ind w:left="0" w:hanging="2"/>
        <w:jc w:val="both"/>
        <w:rPr>
          <w:rStyle w:val="12"/>
          <w:rFonts w:ascii="Calibri" w:eastAsia="Times New Roman" w:hAnsi="Calibri" w:cs="Calibri"/>
          <w:b/>
          <w:color w:val="auto"/>
          <w:lang w:eastAsia="ru-RU"/>
        </w:rPr>
      </w:pPr>
      <w:r>
        <w:rPr>
          <w:rFonts w:ascii="Times New Roman" w:eastAsia="Times New Roman" w:hAnsi="Times New Roman" w:cs="Times New Roman"/>
          <w:lang w:val="uk-UA"/>
        </w:rPr>
        <w:t xml:space="preserve">     </w:t>
      </w:r>
      <w:proofErr w:type="spellStart"/>
      <w:r w:rsidR="00025798">
        <w:rPr>
          <w:rFonts w:ascii="Times New Roman" w:eastAsia="Times New Roman" w:hAnsi="Times New Roman" w:cs="Times New Roman"/>
        </w:rPr>
        <w:t>Фінансова</w:t>
      </w:r>
      <w:proofErr w:type="spellEnd"/>
      <w:r w:rsidR="00025798">
        <w:rPr>
          <w:rFonts w:ascii="Times New Roman" w:eastAsia="Times New Roman" w:hAnsi="Times New Roman" w:cs="Times New Roman"/>
        </w:rPr>
        <w:t xml:space="preserve"> </w:t>
      </w:r>
      <w:proofErr w:type="spellStart"/>
      <w:r w:rsidR="00025798">
        <w:rPr>
          <w:rFonts w:ascii="Times New Roman" w:eastAsia="Times New Roman" w:hAnsi="Times New Roman" w:cs="Times New Roman"/>
        </w:rPr>
        <w:t>звітність</w:t>
      </w:r>
      <w:proofErr w:type="spellEnd"/>
      <w:r w:rsidR="00025798">
        <w:rPr>
          <w:rFonts w:ascii="Times New Roman" w:eastAsia="Times New Roman" w:hAnsi="Times New Roman" w:cs="Times New Roman"/>
        </w:rPr>
        <w:t xml:space="preserve"> та </w:t>
      </w:r>
      <w:proofErr w:type="spellStart"/>
      <w:r w:rsidR="00025798">
        <w:rPr>
          <w:rFonts w:ascii="Times New Roman" w:eastAsia="Times New Roman" w:hAnsi="Times New Roman" w:cs="Times New Roman"/>
        </w:rPr>
        <w:t>інша</w:t>
      </w:r>
      <w:proofErr w:type="spellEnd"/>
      <w:r w:rsidR="00025798">
        <w:rPr>
          <w:rFonts w:ascii="Times New Roman" w:eastAsia="Times New Roman" w:hAnsi="Times New Roman" w:cs="Times New Roman"/>
        </w:rPr>
        <w:t xml:space="preserve"> </w:t>
      </w:r>
      <w:proofErr w:type="spellStart"/>
      <w:r w:rsidR="00025798">
        <w:rPr>
          <w:rFonts w:ascii="Times New Roman" w:eastAsia="Times New Roman" w:hAnsi="Times New Roman" w:cs="Times New Roman"/>
        </w:rPr>
        <w:t>публічна</w:t>
      </w:r>
      <w:proofErr w:type="spellEnd"/>
      <w:r w:rsidR="00025798">
        <w:rPr>
          <w:rFonts w:ascii="Times New Roman" w:eastAsia="Times New Roman" w:hAnsi="Times New Roman" w:cs="Times New Roman"/>
        </w:rPr>
        <w:t xml:space="preserve"> </w:t>
      </w:r>
      <w:proofErr w:type="spellStart"/>
      <w:r w:rsidR="00025798">
        <w:rPr>
          <w:rFonts w:ascii="Times New Roman" w:eastAsia="Times New Roman" w:hAnsi="Times New Roman" w:cs="Times New Roman"/>
        </w:rPr>
        <w:t>інформація</w:t>
      </w:r>
      <w:proofErr w:type="spellEnd"/>
      <w:r w:rsidR="00025798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val="uk-UA"/>
        </w:rPr>
        <w:t>ПТ «ЛОМБАРД КАПИТАЛ»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025798">
        <w:rPr>
          <w:rFonts w:ascii="Times New Roman" w:eastAsia="Times New Roman" w:hAnsi="Times New Roman" w:cs="Times New Roman"/>
        </w:rPr>
        <w:t>доступна на веб-</w:t>
      </w:r>
      <w:proofErr w:type="spellStart"/>
      <w:r w:rsidR="00025798">
        <w:rPr>
          <w:rFonts w:ascii="Times New Roman" w:eastAsia="Times New Roman" w:hAnsi="Times New Roman" w:cs="Times New Roman"/>
        </w:rPr>
        <w:t>сайті</w:t>
      </w:r>
      <w:proofErr w:type="spellEnd"/>
      <w:r w:rsidR="00025798">
        <w:rPr>
          <w:rFonts w:ascii="Times New Roman" w:eastAsia="Times New Roman" w:hAnsi="Times New Roman" w:cs="Times New Roman"/>
        </w:rPr>
        <w:t xml:space="preserve"> </w:t>
      </w:r>
      <w:proofErr w:type="spellStart"/>
      <w:r w:rsidR="00025798">
        <w:rPr>
          <w:rFonts w:ascii="Times New Roman" w:eastAsia="Times New Roman" w:hAnsi="Times New Roman" w:cs="Times New Roman"/>
        </w:rPr>
        <w:t>Товариства</w:t>
      </w:r>
      <w:proofErr w:type="spellEnd"/>
      <w:r w:rsidR="00025798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lang w:val="uk-UA"/>
        </w:rPr>
        <w:t xml:space="preserve">- </w:t>
      </w:r>
      <w:hyperlink r:id="rId6" w:history="1">
        <w:r w:rsidRPr="009166BA">
          <w:rPr>
            <w:rStyle w:val="12"/>
            <w:rFonts w:ascii="Calibri" w:eastAsia="Times New Roman" w:hAnsi="Calibri" w:cs="Calibri"/>
            <w:b/>
            <w:color w:val="auto"/>
            <w:lang w:eastAsia="ru-RU"/>
          </w:rPr>
          <w:t>https://lombard-capital.com.ua/</w:t>
        </w:r>
      </w:hyperlink>
    </w:p>
    <w:p w:rsidR="009166BA" w:rsidRPr="009166BA" w:rsidRDefault="009166BA" w:rsidP="009166BA">
      <w:pPr>
        <w:ind w:left="0" w:hanging="2"/>
        <w:jc w:val="both"/>
        <w:rPr>
          <w:rFonts w:ascii="Times New Roman" w:eastAsia="Times New Roman" w:hAnsi="Times New Roman" w:cs="Times New Roman"/>
          <w:lang w:val="uk-UA"/>
        </w:rPr>
      </w:pPr>
    </w:p>
    <w:p w:rsidR="002F571E" w:rsidRDefault="009166BA">
      <w:pPr>
        <w:ind w:left="0" w:hanging="2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lang w:val="uk-UA"/>
        </w:rPr>
        <w:t xml:space="preserve">     </w:t>
      </w:r>
      <w:proofErr w:type="spellStart"/>
      <w:r w:rsidR="00025798">
        <w:rPr>
          <w:rFonts w:ascii="Times New Roman" w:eastAsia="Times New Roman" w:hAnsi="Times New Roman" w:cs="Times New Roman"/>
          <w:color w:val="000000"/>
        </w:rPr>
        <w:t>Додаткова</w:t>
      </w:r>
      <w:proofErr w:type="spellEnd"/>
      <w:r w:rsidR="0002579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025798">
        <w:rPr>
          <w:rFonts w:ascii="Times New Roman" w:eastAsia="Times New Roman" w:hAnsi="Times New Roman" w:cs="Times New Roman"/>
          <w:color w:val="000000"/>
        </w:rPr>
        <w:t>інформація</w:t>
      </w:r>
      <w:proofErr w:type="spellEnd"/>
      <w:r w:rsidR="00025798">
        <w:rPr>
          <w:rFonts w:ascii="Times New Roman" w:eastAsia="Times New Roman" w:hAnsi="Times New Roman" w:cs="Times New Roman"/>
          <w:color w:val="000000"/>
        </w:rPr>
        <w:t xml:space="preserve"> про </w:t>
      </w:r>
      <w:proofErr w:type="spellStart"/>
      <w:r w:rsidR="00025798">
        <w:rPr>
          <w:rFonts w:ascii="Times New Roman" w:eastAsia="Times New Roman" w:hAnsi="Times New Roman" w:cs="Times New Roman"/>
          <w:color w:val="000000"/>
        </w:rPr>
        <w:t>діяльність</w:t>
      </w:r>
      <w:proofErr w:type="spellEnd"/>
      <w:r w:rsidR="00025798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val="uk-UA"/>
        </w:rPr>
        <w:t xml:space="preserve">ПТ </w:t>
      </w:r>
      <w:r w:rsidR="00EC27E0">
        <w:rPr>
          <w:rFonts w:ascii="Times New Roman" w:eastAsia="Times New Roman" w:hAnsi="Times New Roman" w:cs="Times New Roman"/>
          <w:color w:val="000000"/>
          <w:lang w:val="uk-UA"/>
        </w:rPr>
        <w:t xml:space="preserve">«КЛИМЧУК І КОМПАНІЯ </w:t>
      </w:r>
      <w:r>
        <w:rPr>
          <w:rFonts w:ascii="Times New Roman" w:eastAsia="Times New Roman" w:hAnsi="Times New Roman" w:cs="Times New Roman"/>
          <w:color w:val="000000"/>
          <w:lang w:val="uk-UA"/>
        </w:rPr>
        <w:t>«ЛОМБАРД КАПИТАЛ»</w:t>
      </w:r>
      <w:r w:rsidR="0002579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025798">
        <w:rPr>
          <w:rFonts w:ascii="Times New Roman" w:eastAsia="Times New Roman" w:hAnsi="Times New Roman" w:cs="Times New Roman"/>
          <w:color w:val="000000"/>
        </w:rPr>
        <w:t>може</w:t>
      </w:r>
      <w:proofErr w:type="spellEnd"/>
      <w:r w:rsidR="0002579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025798">
        <w:rPr>
          <w:rFonts w:ascii="Times New Roman" w:eastAsia="Times New Roman" w:hAnsi="Times New Roman" w:cs="Times New Roman"/>
          <w:color w:val="000000"/>
        </w:rPr>
        <w:t>надаватись</w:t>
      </w:r>
      <w:proofErr w:type="spellEnd"/>
      <w:r w:rsidR="00025798">
        <w:rPr>
          <w:rFonts w:ascii="Times New Roman" w:eastAsia="Times New Roman" w:hAnsi="Times New Roman" w:cs="Times New Roman"/>
          <w:color w:val="000000"/>
        </w:rPr>
        <w:t xml:space="preserve"> у </w:t>
      </w:r>
      <w:proofErr w:type="spellStart"/>
      <w:r w:rsidR="00025798">
        <w:rPr>
          <w:rFonts w:ascii="Times New Roman" w:eastAsia="Times New Roman" w:hAnsi="Times New Roman" w:cs="Times New Roman"/>
          <w:color w:val="000000"/>
        </w:rPr>
        <w:t>разі</w:t>
      </w:r>
      <w:proofErr w:type="spellEnd"/>
      <w:r w:rsidR="0002579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025798">
        <w:rPr>
          <w:rFonts w:ascii="Times New Roman" w:eastAsia="Times New Roman" w:hAnsi="Times New Roman" w:cs="Times New Roman"/>
          <w:color w:val="000000"/>
        </w:rPr>
        <w:t>необхідності</w:t>
      </w:r>
      <w:proofErr w:type="spellEnd"/>
      <w:r w:rsidR="00025798">
        <w:rPr>
          <w:rFonts w:ascii="Times New Roman" w:eastAsia="Times New Roman" w:hAnsi="Times New Roman" w:cs="Times New Roman"/>
          <w:color w:val="000000"/>
        </w:rPr>
        <w:t xml:space="preserve"> та </w:t>
      </w:r>
      <w:proofErr w:type="spellStart"/>
      <w:r w:rsidR="00025798">
        <w:rPr>
          <w:rFonts w:ascii="Times New Roman" w:eastAsia="Times New Roman" w:hAnsi="Times New Roman" w:cs="Times New Roman"/>
          <w:color w:val="000000"/>
        </w:rPr>
        <w:t>відповідно</w:t>
      </w:r>
      <w:proofErr w:type="spellEnd"/>
      <w:r w:rsidR="00025798">
        <w:rPr>
          <w:rFonts w:ascii="Times New Roman" w:eastAsia="Times New Roman" w:hAnsi="Times New Roman" w:cs="Times New Roman"/>
          <w:color w:val="000000"/>
        </w:rPr>
        <w:t xml:space="preserve"> до </w:t>
      </w:r>
      <w:proofErr w:type="spellStart"/>
      <w:r w:rsidR="00025798">
        <w:rPr>
          <w:rFonts w:ascii="Times New Roman" w:eastAsia="Times New Roman" w:hAnsi="Times New Roman" w:cs="Times New Roman"/>
          <w:color w:val="000000"/>
        </w:rPr>
        <w:t>запиту</w:t>
      </w:r>
      <w:proofErr w:type="spellEnd"/>
      <w:r w:rsidR="0002579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025798">
        <w:rPr>
          <w:rFonts w:ascii="Times New Roman" w:eastAsia="Times New Roman" w:hAnsi="Times New Roman" w:cs="Times New Roman"/>
          <w:color w:val="000000"/>
        </w:rPr>
        <w:t>учасника</w:t>
      </w:r>
      <w:proofErr w:type="spellEnd"/>
      <w:r w:rsidR="00025798">
        <w:rPr>
          <w:rFonts w:ascii="Times New Roman" w:eastAsia="Times New Roman" w:hAnsi="Times New Roman" w:cs="Times New Roman"/>
          <w:color w:val="000000"/>
        </w:rPr>
        <w:t xml:space="preserve"> конкурсу.</w:t>
      </w:r>
    </w:p>
    <w:p w:rsidR="002F571E" w:rsidRDefault="002F571E" w:rsidP="009166BA">
      <w:pPr>
        <w:ind w:leftChars="0" w:left="0" w:firstLineChars="0" w:firstLine="0"/>
        <w:jc w:val="both"/>
        <w:rPr>
          <w:rFonts w:ascii="Times New Roman" w:eastAsia="Times New Roman" w:hAnsi="Times New Roman" w:cs="Times New Roman"/>
          <w:color w:val="000000"/>
        </w:rPr>
      </w:pPr>
    </w:p>
    <w:p w:rsidR="002F571E" w:rsidRPr="009166BA" w:rsidRDefault="009166BA">
      <w:pPr>
        <w:ind w:left="0" w:hanging="2"/>
        <w:jc w:val="both"/>
        <w:rPr>
          <w:rFonts w:hint="eastAsia"/>
          <w:lang w:val="uk-UA"/>
        </w:rPr>
      </w:pPr>
      <w:r>
        <w:rPr>
          <w:rFonts w:ascii="Times New Roman" w:eastAsia="Times New Roman" w:hAnsi="Times New Roman" w:cs="Times New Roman"/>
          <w:color w:val="000000"/>
          <w:lang w:val="uk-UA"/>
        </w:rPr>
        <w:t xml:space="preserve">     </w:t>
      </w:r>
      <w:r w:rsidR="00025798">
        <w:rPr>
          <w:rFonts w:ascii="Times New Roman" w:eastAsia="Times New Roman" w:hAnsi="Times New Roman" w:cs="Times New Roman"/>
          <w:color w:val="000000"/>
        </w:rPr>
        <w:t xml:space="preserve">Про </w:t>
      </w:r>
      <w:proofErr w:type="spellStart"/>
      <w:r w:rsidR="00025798">
        <w:rPr>
          <w:rFonts w:ascii="Times New Roman" w:eastAsia="Times New Roman" w:hAnsi="Times New Roman" w:cs="Times New Roman"/>
          <w:color w:val="000000"/>
        </w:rPr>
        <w:t>результати</w:t>
      </w:r>
      <w:proofErr w:type="spellEnd"/>
      <w:r w:rsidR="00025798">
        <w:rPr>
          <w:rFonts w:ascii="Times New Roman" w:eastAsia="Times New Roman" w:hAnsi="Times New Roman" w:cs="Times New Roman"/>
          <w:color w:val="000000"/>
        </w:rPr>
        <w:t xml:space="preserve"> Конкурсу  </w:t>
      </w:r>
      <w:proofErr w:type="spellStart"/>
      <w:r w:rsidR="00025798">
        <w:rPr>
          <w:rFonts w:ascii="Times New Roman" w:eastAsia="Times New Roman" w:hAnsi="Times New Roman" w:cs="Times New Roman"/>
          <w:color w:val="000000"/>
        </w:rPr>
        <w:t>учасники</w:t>
      </w:r>
      <w:proofErr w:type="spellEnd"/>
      <w:r w:rsidR="00025798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="00025798">
        <w:rPr>
          <w:rFonts w:ascii="Times New Roman" w:eastAsia="Times New Roman" w:hAnsi="Times New Roman" w:cs="Times New Roman"/>
          <w:color w:val="000000"/>
        </w:rPr>
        <w:t>що</w:t>
      </w:r>
      <w:proofErr w:type="spellEnd"/>
      <w:r w:rsidR="0002579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025798">
        <w:rPr>
          <w:rFonts w:ascii="Times New Roman" w:eastAsia="Times New Roman" w:hAnsi="Times New Roman" w:cs="Times New Roman"/>
          <w:color w:val="000000"/>
        </w:rPr>
        <w:t>приймали</w:t>
      </w:r>
      <w:proofErr w:type="spellEnd"/>
      <w:r w:rsidR="00025798">
        <w:rPr>
          <w:rFonts w:ascii="Times New Roman" w:eastAsia="Times New Roman" w:hAnsi="Times New Roman" w:cs="Times New Roman"/>
          <w:color w:val="000000"/>
        </w:rPr>
        <w:t xml:space="preserve"> участь у </w:t>
      </w:r>
      <w:proofErr w:type="spellStart"/>
      <w:r w:rsidR="00025798">
        <w:rPr>
          <w:rFonts w:ascii="Times New Roman" w:eastAsia="Times New Roman" w:hAnsi="Times New Roman" w:cs="Times New Roman"/>
          <w:color w:val="000000"/>
        </w:rPr>
        <w:t>конкурсі</w:t>
      </w:r>
      <w:proofErr w:type="spellEnd"/>
      <w:r w:rsidR="0002579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025798">
        <w:rPr>
          <w:rFonts w:ascii="Times New Roman" w:eastAsia="Times New Roman" w:hAnsi="Times New Roman" w:cs="Times New Roman"/>
          <w:color w:val="000000"/>
        </w:rPr>
        <w:t>повідомляються</w:t>
      </w:r>
      <w:proofErr w:type="spellEnd"/>
      <w:r w:rsidR="0002579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025798">
        <w:rPr>
          <w:rFonts w:ascii="Times New Roman" w:eastAsia="Times New Roman" w:hAnsi="Times New Roman" w:cs="Times New Roman"/>
          <w:color w:val="000000"/>
        </w:rPr>
        <w:t>електронною</w:t>
      </w:r>
      <w:proofErr w:type="spellEnd"/>
      <w:r w:rsidR="0002579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025798">
        <w:rPr>
          <w:rFonts w:ascii="Times New Roman" w:eastAsia="Times New Roman" w:hAnsi="Times New Roman" w:cs="Times New Roman"/>
          <w:color w:val="000000"/>
        </w:rPr>
        <w:t>поштою</w:t>
      </w:r>
      <w:proofErr w:type="spellEnd"/>
      <w:r w:rsidR="00025798">
        <w:rPr>
          <w:rFonts w:ascii="Times New Roman" w:eastAsia="Times New Roman" w:hAnsi="Times New Roman" w:cs="Times New Roman"/>
          <w:color w:val="000000"/>
        </w:rPr>
        <w:t xml:space="preserve"> та шляхом </w:t>
      </w:r>
      <w:proofErr w:type="spellStart"/>
      <w:r w:rsidR="00025798">
        <w:rPr>
          <w:rFonts w:ascii="Times New Roman" w:eastAsia="Times New Roman" w:hAnsi="Times New Roman" w:cs="Times New Roman"/>
          <w:color w:val="000000"/>
        </w:rPr>
        <w:t>розміщення</w:t>
      </w:r>
      <w:proofErr w:type="spellEnd"/>
      <w:r w:rsidR="0002579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025798">
        <w:rPr>
          <w:rFonts w:ascii="Times New Roman" w:eastAsia="Times New Roman" w:hAnsi="Times New Roman" w:cs="Times New Roman"/>
          <w:color w:val="000000"/>
        </w:rPr>
        <w:t>відповідного</w:t>
      </w:r>
      <w:proofErr w:type="spellEnd"/>
      <w:r w:rsidR="00025798">
        <w:rPr>
          <w:rFonts w:ascii="Times New Roman" w:eastAsia="Times New Roman" w:hAnsi="Times New Roman" w:cs="Times New Roman"/>
          <w:color w:val="000000"/>
        </w:rPr>
        <w:t xml:space="preserve"> </w:t>
      </w:r>
      <w:r w:rsidR="00EC27E0">
        <w:rPr>
          <w:rFonts w:ascii="Times New Roman" w:eastAsia="Times New Roman" w:hAnsi="Times New Roman" w:cs="Times New Roman"/>
          <w:color w:val="000000"/>
          <w:lang w:val="uk-UA"/>
        </w:rPr>
        <w:t>повідомлення</w:t>
      </w:r>
      <w:r w:rsidR="00025798">
        <w:rPr>
          <w:rFonts w:ascii="Times New Roman" w:eastAsia="Times New Roman" w:hAnsi="Times New Roman" w:cs="Times New Roman"/>
          <w:color w:val="000000"/>
        </w:rPr>
        <w:t xml:space="preserve"> на веб-</w:t>
      </w:r>
      <w:proofErr w:type="spellStart"/>
      <w:r w:rsidR="00025798">
        <w:rPr>
          <w:rFonts w:ascii="Times New Roman" w:eastAsia="Times New Roman" w:hAnsi="Times New Roman" w:cs="Times New Roman"/>
          <w:color w:val="000000"/>
        </w:rPr>
        <w:t>сайті</w:t>
      </w:r>
      <w:proofErr w:type="spellEnd"/>
      <w:r w:rsidR="00025798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val="uk-UA"/>
        </w:rPr>
        <w:t xml:space="preserve">ПТ «ЛОМБАРД КАПИТАЛ» - </w:t>
      </w:r>
      <w:hyperlink r:id="rId7" w:history="1">
        <w:r w:rsidRPr="009166BA">
          <w:rPr>
            <w:rStyle w:val="12"/>
            <w:rFonts w:ascii="Calibri" w:eastAsia="Times New Roman" w:hAnsi="Calibri" w:cs="Calibri"/>
            <w:b/>
            <w:color w:val="auto"/>
            <w:lang w:eastAsia="ru-RU"/>
          </w:rPr>
          <w:t>https://lombard-capital.com.ua/</w:t>
        </w:r>
      </w:hyperlink>
    </w:p>
    <w:p w:rsidR="002F571E" w:rsidRDefault="002F571E">
      <w:pPr>
        <w:ind w:left="0" w:hanging="2"/>
        <w:jc w:val="center"/>
        <w:rPr>
          <w:rFonts w:ascii="Times New Roman" w:eastAsia="Times New Roman" w:hAnsi="Times New Roman" w:cs="Times New Roman"/>
        </w:rPr>
      </w:pPr>
    </w:p>
    <w:sectPr w:rsidR="002F571E">
      <w:pgSz w:w="11906" w:h="16838"/>
      <w:pgMar w:top="1134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auto"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527D2"/>
    <w:multiLevelType w:val="multilevel"/>
    <w:tmpl w:val="D428C3B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1" w15:restartNumberingAfterBreak="0">
    <w:nsid w:val="0F0D244B"/>
    <w:multiLevelType w:val="multilevel"/>
    <w:tmpl w:val="3B081ED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2" w15:restartNumberingAfterBreak="0">
    <w:nsid w:val="20DA0615"/>
    <w:multiLevelType w:val="multilevel"/>
    <w:tmpl w:val="F9306C60"/>
    <w:lvl w:ilvl="0">
      <w:start w:val="1"/>
      <w:numFmt w:val="bullet"/>
      <w:lvlText w:val="✔"/>
      <w:lvlJc w:val="left"/>
      <w:pPr>
        <w:ind w:left="1287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2F30704D"/>
    <w:multiLevelType w:val="multilevel"/>
    <w:tmpl w:val="8590895C"/>
    <w:lvl w:ilvl="0">
      <w:start w:val="1"/>
      <w:numFmt w:val="upperRoman"/>
      <w:lvlText w:val="%1."/>
      <w:lvlJc w:val="left"/>
      <w:pPr>
        <w:ind w:left="1647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4" w15:restartNumberingAfterBreak="0">
    <w:nsid w:val="4CDE1EAE"/>
    <w:multiLevelType w:val="hybridMultilevel"/>
    <w:tmpl w:val="72C09766"/>
    <w:lvl w:ilvl="0" w:tplc="DD28D372">
      <w:start w:val="1"/>
      <w:numFmt w:val="bullet"/>
      <w:lvlText w:val="-"/>
      <w:lvlJc w:val="left"/>
      <w:pPr>
        <w:ind w:left="720" w:hanging="360"/>
      </w:pPr>
      <w:rPr>
        <w:rFonts w:ascii="Times New Roman" w:eastAsia="N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2E72FD"/>
    <w:multiLevelType w:val="multilevel"/>
    <w:tmpl w:val="36BC1120"/>
    <w:lvl w:ilvl="0">
      <w:start w:val="1"/>
      <w:numFmt w:val="bullet"/>
      <w:lvlText w:val="⮚"/>
      <w:lvlJc w:val="left"/>
      <w:pPr>
        <w:ind w:left="1287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59DB026C"/>
    <w:multiLevelType w:val="hybridMultilevel"/>
    <w:tmpl w:val="AE3EFAF6"/>
    <w:lvl w:ilvl="0" w:tplc="3D02DB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71E"/>
    <w:rsid w:val="00025798"/>
    <w:rsid w:val="000807F7"/>
    <w:rsid w:val="001077F2"/>
    <w:rsid w:val="0025426F"/>
    <w:rsid w:val="002F571E"/>
    <w:rsid w:val="0033564A"/>
    <w:rsid w:val="003D6984"/>
    <w:rsid w:val="005335CC"/>
    <w:rsid w:val="0067091B"/>
    <w:rsid w:val="00692B4C"/>
    <w:rsid w:val="007F7669"/>
    <w:rsid w:val="009166BA"/>
    <w:rsid w:val="00A7550E"/>
    <w:rsid w:val="00E6565B"/>
    <w:rsid w:val="00EC2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F2072"/>
  <w15:docId w15:val="{F5BD82A3-1746-4831-B39E-F1A9E7379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Liberation Serif" w:hAnsi="Liberation Serif" w:cs="Liberation Serif"/>
        <w:sz w:val="24"/>
        <w:szCs w:val="24"/>
        <w:lang w:val="uk-UA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eastAsia="NSimSun" w:cs="Lucida Sans"/>
      <w:kern w:val="2"/>
      <w:position w:val="-1"/>
      <w:lang w:val="ru-RU" w:eastAsia="zh-CN" w:bidi="hi-IN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pPr>
      <w:suppressLineNumbers/>
      <w:spacing w:before="120" w:after="120"/>
    </w:pPr>
    <w:rPr>
      <w:i/>
      <w:iCs/>
    </w:rPr>
  </w:style>
  <w:style w:type="character" w:customStyle="1" w:styleId="WW8Num1z0">
    <w:name w:val="WW8Num1z0"/>
    <w:rPr>
      <w:rFonts w:ascii="Wingdings" w:hAnsi="Wingdings" w:cs="Wingdings"/>
      <w:w w:val="100"/>
      <w:position w:val="-1"/>
      <w:effect w:val="none"/>
      <w:vertAlign w:val="baseline"/>
      <w:cs w:val="0"/>
      <w:em w:val="none"/>
      <w:lang w:val="uk-UA" w:eastAsia="uk-UA"/>
    </w:rPr>
  </w:style>
  <w:style w:type="character" w:customStyle="1" w:styleId="WW8Num1z1">
    <w:name w:val="WW8Num1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Symbol" w:hAnsi="Symbol" w:cs="Symbol"/>
      <w:w w:val="100"/>
      <w:position w:val="-1"/>
      <w:sz w:val="24"/>
      <w:szCs w:val="28"/>
      <w:effect w:val="none"/>
      <w:vertAlign w:val="baseline"/>
      <w:cs w:val="0"/>
      <w:em w:val="none"/>
    </w:rPr>
  </w:style>
  <w:style w:type="character" w:customStyle="1" w:styleId="WW8Num3z1">
    <w:name w:val="WW8Num3z1"/>
    <w:rPr>
      <w:rFonts w:ascii="Courier New" w:hAnsi="Courier New" w:cs="Courier New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3z2">
    <w:name w:val="WW8Num3z2"/>
    <w:rPr>
      <w:rFonts w:ascii="Wingdings" w:hAnsi="Wingdings" w:cs="Wingdings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4z0">
    <w:name w:val="WW8Num4z0"/>
    <w:rPr>
      <w:rFonts w:ascii="Symbol" w:hAnsi="Symbol" w:cs="Symbol"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WW8Num4z1">
    <w:name w:val="WW8Num4z1"/>
    <w:rPr>
      <w:rFonts w:ascii="Courier New" w:hAnsi="Courier New" w:cs="Courier New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4z2">
    <w:name w:val="WW8Num4z2"/>
    <w:rPr>
      <w:rFonts w:ascii="Wingdings" w:hAnsi="Wingdings" w:cs="Wingdings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5z0">
    <w:name w:val="WW8Num5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1">
    <w:name w:val="WW8Num5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2">
    <w:name w:val="WW8Num5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3">
    <w:name w:val="WW8Num5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4">
    <w:name w:val="WW8Num5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5">
    <w:name w:val="WW8Num5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6">
    <w:name w:val="WW8Num5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7">
    <w:name w:val="WW8Num5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8">
    <w:name w:val="WW8Num5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0">
    <w:name w:val="WW8Num11z0"/>
    <w:rPr>
      <w:b/>
      <w:bCs/>
      <w:spacing w:val="-4"/>
      <w:w w:val="100"/>
      <w:position w:val="-1"/>
      <w:sz w:val="20"/>
      <w:szCs w:val="20"/>
      <w:effect w:val="none"/>
      <w:vertAlign w:val="baseline"/>
      <w:cs w:val="0"/>
      <w:em w:val="none"/>
      <w:lang w:val="uk-UA"/>
    </w:rPr>
  </w:style>
  <w:style w:type="character" w:customStyle="1" w:styleId="WW-CommentReference1">
    <w:name w:val="WW-Comment Reference1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WW8Num6z1">
    <w:name w:val="WW8Num6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Pr>
      <w:b/>
      <w:bCs/>
      <w:w w:val="100"/>
      <w:position w:val="-1"/>
      <w:sz w:val="20"/>
      <w:u w:val="none"/>
      <w:effect w:val="none"/>
      <w:vertAlign w:val="baseline"/>
      <w:cs w:val="0"/>
      <w:em w:val="none"/>
      <w:lang w:val="ru-RU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">
    <w:name w:val="ListLabel 1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2">
    <w:name w:val="ListLabel 2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3">
    <w:name w:val="ListLabel 3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4">
    <w:name w:val="ListLabel 4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5">
    <w:name w:val="ListLabel 5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6">
    <w:name w:val="ListLabel 6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7">
    <w:name w:val="ListLabel 7"/>
    <w:rPr>
      <w:rFonts w:ascii="Times New Roman" w:hAnsi="Times New Roman" w:cs="Times New Roman"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ListLabel8">
    <w:name w:val="ListLabel 8"/>
    <w:rPr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ListLabel9">
    <w:name w:val="ListLabel 9"/>
    <w:rPr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ListLabel10">
    <w:name w:val="ListLabel 10"/>
    <w:rPr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ListLabel11">
    <w:name w:val="ListLabel 11"/>
    <w:rPr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ListLabel12">
    <w:name w:val="ListLabel 12"/>
    <w:rPr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ListLabel13">
    <w:name w:val="ListLabel 13"/>
    <w:rPr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ListLabel14">
    <w:name w:val="ListLabel 14"/>
    <w:rPr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ListLabel15">
    <w:name w:val="ListLabel 15"/>
    <w:rPr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ListLabel16">
    <w:name w:val="ListLabel 16"/>
    <w:rPr>
      <w:rFonts w:ascii="Times New Roman" w:hAnsi="Times New Roman" w:cs="Times New Roman"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ListLabel17">
    <w:name w:val="ListLabel 17"/>
    <w:rPr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ListLabel18">
    <w:name w:val="ListLabel 18"/>
    <w:rPr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ListLabel19">
    <w:name w:val="ListLabel 19"/>
    <w:rPr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ListLabel20">
    <w:name w:val="ListLabel 20"/>
    <w:rPr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ListLabel21">
    <w:name w:val="ListLabel 21"/>
    <w:rPr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ListLabel22">
    <w:name w:val="ListLabel 22"/>
    <w:rPr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ListLabel23">
    <w:name w:val="ListLabel 23"/>
    <w:rPr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ListLabel24">
    <w:name w:val="ListLabel 24"/>
    <w:rPr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-">
    <w:name w:val="Интернет-ссылка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LO-Normal"/>
    <w:pPr>
      <w:spacing w:after="120"/>
    </w:pPr>
    <w:rPr>
      <w:rFonts w:cs="Tahoma"/>
      <w:lang w:val="uk-UA"/>
    </w:rPr>
  </w:style>
  <w:style w:type="paragraph" w:styleId="a5">
    <w:name w:val="List"/>
    <w:basedOn w:val="a4"/>
    <w:pPr>
      <w:spacing w:after="140" w:line="276" w:lineRule="auto"/>
    </w:pPr>
    <w:rPr>
      <w:rFonts w:ascii="Liberation Serif" w:eastAsia="NSimSun" w:hAnsi="Liberation Serif" w:cs="Lucida Sans"/>
      <w:lang w:val="ru-RU"/>
    </w:rPr>
  </w:style>
  <w:style w:type="paragraph" w:styleId="a6">
    <w:name w:val="index heading"/>
    <w:basedOn w:val="a"/>
    <w:pPr>
      <w:suppressLineNumbers/>
    </w:pPr>
  </w:style>
  <w:style w:type="paragraph" w:styleId="a7">
    <w:name w:val="caption"/>
    <w:basedOn w:val="a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paragraph" w:customStyle="1" w:styleId="LO-Normal">
    <w:name w:val="LO-Normal"/>
    <w:basedOn w:val="a"/>
    <w:rPr>
      <w:rFonts w:ascii="Times New Roman" w:eastAsia="Times New Roman" w:hAnsi="Times New Roman" w:cs="Times New Roman"/>
    </w:rPr>
  </w:style>
  <w:style w:type="paragraph" w:styleId="a8">
    <w:name w:val="List Paragraph"/>
    <w:basedOn w:val="a"/>
    <w:uiPriority w:val="34"/>
    <w:qFormat/>
    <w:pPr>
      <w:spacing w:after="200"/>
      <w:ind w:left="720" w:firstLine="0"/>
      <w:contextualSpacing/>
    </w:p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12">
    <w:name w:val="Гиперссылка1"/>
    <w:basedOn w:val="a0"/>
    <w:uiPriority w:val="99"/>
    <w:unhideWhenUsed/>
    <w:rsid w:val="007F7669"/>
    <w:rPr>
      <w:color w:val="0563C1"/>
      <w:u w:val="single"/>
    </w:rPr>
  </w:style>
  <w:style w:type="character" w:styleId="ad">
    <w:name w:val="Hyperlink"/>
    <w:basedOn w:val="a0"/>
    <w:uiPriority w:val="99"/>
    <w:semiHidden/>
    <w:unhideWhenUsed/>
    <w:rsid w:val="007F76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lombard-capital.com.u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ombard-capital.com.u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zspykK5ELmhGuNaTY0WL2r3WKA==">AMUW2mVHv9KjZ7u+wG21o7xNMTxqyPUu40AN4iGcibcX4WpdIv84DFGAKvT43GxMxT+zitY0t8QMvyk8ruH0I8gwuZ4jji3La32B5wm6XHPRpS5tNn/TFFYBgKu3nFfihjaCYT2Lr++d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1144</Words>
  <Characters>6524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lyudmila.levchuk</dc:creator>
  <cp:lastModifiedBy>Кошель Анастасия</cp:lastModifiedBy>
  <cp:revision>12</cp:revision>
  <dcterms:created xsi:type="dcterms:W3CDTF">2021-11-19T15:35:00Z</dcterms:created>
  <dcterms:modified xsi:type="dcterms:W3CDTF">2021-11-24T10:05:00Z</dcterms:modified>
</cp:coreProperties>
</file>